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EEB2B" w14:textId="57209328" w:rsidR="00370D6B" w:rsidRDefault="00370D6B" w:rsidP="00C3433E">
      <w:pPr>
        <w:spacing w:line="240" w:lineRule="auto"/>
        <w:rPr>
          <w:rFonts w:ascii="Garamond" w:hAnsi="Garamond" w:cs="Times New Roman"/>
          <w:sz w:val="24"/>
          <w:szCs w:val="24"/>
        </w:rPr>
      </w:pPr>
      <w:r w:rsidRPr="00E821A9">
        <w:rPr>
          <w:rFonts w:ascii="Garamond" w:hAnsi="Garamond"/>
          <w:noProof/>
        </w:rPr>
        <w:drawing>
          <wp:inline distT="0" distB="0" distL="0" distR="0" wp14:anchorId="17BA4AC4" wp14:editId="56455298">
            <wp:extent cx="5943600" cy="867410"/>
            <wp:effectExtent l="0" t="0" r="0" b="8890"/>
            <wp:docPr id="1" name="Picture 1" descr="\\Cfa2003\common\CFA Logos &amp; Images\newcf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2003\common\CFA Logos &amp; Images\newcfalogo.jpg"/>
                    <pic:cNvPicPr>
                      <a:picLocks noChangeAspect="1" noChangeArrowheads="1"/>
                    </pic:cNvPicPr>
                  </pic:nvPicPr>
                  <pic:blipFill>
                    <a:blip r:embed="rId7" cstate="print"/>
                    <a:srcRect/>
                    <a:stretch>
                      <a:fillRect/>
                    </a:stretch>
                  </pic:blipFill>
                  <pic:spPr bwMode="auto">
                    <a:xfrm>
                      <a:off x="0" y="0"/>
                      <a:ext cx="5943600" cy="867410"/>
                    </a:xfrm>
                    <a:prstGeom prst="rect">
                      <a:avLst/>
                    </a:prstGeom>
                    <a:noFill/>
                    <a:ln w="9525">
                      <a:noFill/>
                      <a:miter lim="800000"/>
                      <a:headEnd/>
                      <a:tailEnd/>
                    </a:ln>
                  </pic:spPr>
                </pic:pic>
              </a:graphicData>
            </a:graphic>
          </wp:inline>
        </w:drawing>
      </w:r>
    </w:p>
    <w:p w14:paraId="505C6C6D" w14:textId="4D246D63" w:rsidR="00C3433E" w:rsidRPr="00C40F7D" w:rsidRDefault="00AD43CE" w:rsidP="00C3433E">
      <w:pPr>
        <w:spacing w:line="240" w:lineRule="auto"/>
        <w:rPr>
          <w:rFonts w:ascii="Garamond" w:hAnsi="Garamond" w:cs="Times New Roman"/>
          <w:sz w:val="24"/>
          <w:szCs w:val="24"/>
        </w:rPr>
      </w:pPr>
      <w:r>
        <w:rPr>
          <w:rFonts w:ascii="Garamond" w:hAnsi="Garamond" w:cs="Times New Roman"/>
          <w:sz w:val="24"/>
          <w:szCs w:val="24"/>
        </w:rPr>
        <w:t>February 19</w:t>
      </w:r>
      <w:r w:rsidR="001108ED" w:rsidRPr="00C40F7D">
        <w:rPr>
          <w:rFonts w:ascii="Garamond" w:hAnsi="Garamond" w:cs="Times New Roman"/>
          <w:sz w:val="24"/>
          <w:szCs w:val="24"/>
        </w:rPr>
        <w:t>, 2020</w:t>
      </w:r>
    </w:p>
    <w:p w14:paraId="37975575" w14:textId="77777777" w:rsidR="00C3433E" w:rsidRPr="00C40F7D" w:rsidRDefault="00C3433E" w:rsidP="00C3433E">
      <w:pPr>
        <w:spacing w:after="0" w:line="240" w:lineRule="auto"/>
        <w:rPr>
          <w:rFonts w:ascii="Garamond" w:hAnsi="Garamond" w:cs="Times New Roman"/>
          <w:sz w:val="24"/>
          <w:szCs w:val="24"/>
        </w:rPr>
      </w:pPr>
      <w:r w:rsidRPr="00C40F7D">
        <w:rPr>
          <w:rFonts w:ascii="Garamond" w:hAnsi="Garamond" w:cs="Times New Roman"/>
          <w:sz w:val="24"/>
          <w:szCs w:val="24"/>
        </w:rPr>
        <w:t>Dietary Guidelines Advisory Committee</w:t>
      </w:r>
    </w:p>
    <w:p w14:paraId="43B63BB3" w14:textId="77777777" w:rsidR="00C3433E" w:rsidRPr="00C40F7D" w:rsidRDefault="00C3433E" w:rsidP="00C3433E">
      <w:pPr>
        <w:spacing w:after="0" w:line="240" w:lineRule="auto"/>
        <w:rPr>
          <w:rFonts w:ascii="Garamond" w:hAnsi="Garamond" w:cs="Times New Roman"/>
          <w:sz w:val="24"/>
          <w:szCs w:val="24"/>
        </w:rPr>
      </w:pPr>
      <w:r w:rsidRPr="00C40F7D">
        <w:rPr>
          <w:rFonts w:ascii="Garamond" w:hAnsi="Garamond" w:cs="Times New Roman"/>
          <w:sz w:val="24"/>
          <w:szCs w:val="24"/>
        </w:rPr>
        <w:t>U.S. Department of Agriculture</w:t>
      </w:r>
    </w:p>
    <w:p w14:paraId="411D25D5" w14:textId="77777777" w:rsidR="00C3433E" w:rsidRPr="00C40F7D" w:rsidRDefault="00C3433E" w:rsidP="00C3433E">
      <w:pPr>
        <w:spacing w:after="0" w:line="240" w:lineRule="auto"/>
        <w:rPr>
          <w:rFonts w:ascii="Garamond" w:hAnsi="Garamond" w:cs="Times New Roman"/>
          <w:sz w:val="24"/>
          <w:szCs w:val="24"/>
        </w:rPr>
      </w:pPr>
      <w:r w:rsidRPr="00C40F7D">
        <w:rPr>
          <w:rFonts w:ascii="Garamond" w:hAnsi="Garamond" w:cs="Times New Roman"/>
          <w:sz w:val="24"/>
          <w:szCs w:val="24"/>
        </w:rPr>
        <w:t>U.S. Department of Health and Human Services</w:t>
      </w:r>
    </w:p>
    <w:p w14:paraId="1641341F" w14:textId="0A3F4DA7" w:rsidR="00C3433E" w:rsidRPr="00C40F7D" w:rsidRDefault="00C3433E" w:rsidP="00C3433E">
      <w:pPr>
        <w:spacing w:after="0" w:line="240" w:lineRule="auto"/>
        <w:rPr>
          <w:rFonts w:ascii="Garamond" w:hAnsi="Garamond" w:cs="Times New Roman"/>
          <w:sz w:val="24"/>
          <w:szCs w:val="24"/>
        </w:rPr>
      </w:pPr>
      <w:r w:rsidRPr="00C40F7D">
        <w:rPr>
          <w:rFonts w:ascii="Garamond" w:hAnsi="Garamond" w:cs="Times New Roman"/>
          <w:sz w:val="24"/>
          <w:szCs w:val="24"/>
        </w:rPr>
        <w:t>Washington, DC 22025</w:t>
      </w:r>
    </w:p>
    <w:p w14:paraId="5E7957A3" w14:textId="77777777" w:rsidR="00C3433E" w:rsidRPr="00C40F7D" w:rsidRDefault="00C3433E" w:rsidP="00C3433E">
      <w:pPr>
        <w:spacing w:after="0" w:line="240" w:lineRule="auto"/>
        <w:rPr>
          <w:rFonts w:ascii="Garamond" w:hAnsi="Garamond" w:cs="Times New Roman"/>
          <w:sz w:val="24"/>
          <w:szCs w:val="24"/>
        </w:rPr>
      </w:pPr>
    </w:p>
    <w:p w14:paraId="71CA8C15" w14:textId="0E86B420" w:rsidR="00C3433E" w:rsidRPr="00C40F7D" w:rsidRDefault="00C3433E" w:rsidP="001108ED">
      <w:pPr>
        <w:spacing w:after="0" w:line="240" w:lineRule="auto"/>
        <w:rPr>
          <w:rFonts w:ascii="Garamond" w:hAnsi="Garamond" w:cs="Times New Roman"/>
          <w:b/>
          <w:sz w:val="24"/>
          <w:szCs w:val="24"/>
        </w:rPr>
      </w:pPr>
      <w:r w:rsidRPr="00C40F7D">
        <w:rPr>
          <w:rFonts w:ascii="Garamond" w:hAnsi="Garamond" w:cs="Times New Roman"/>
          <w:b/>
          <w:sz w:val="24"/>
          <w:szCs w:val="24"/>
        </w:rPr>
        <w:t xml:space="preserve">RE: </w:t>
      </w:r>
      <w:r w:rsidR="001108ED" w:rsidRPr="00C40F7D">
        <w:rPr>
          <w:rFonts w:ascii="Garamond" w:hAnsi="Garamond" w:cs="Times New Roman"/>
          <w:b/>
          <w:sz w:val="24"/>
          <w:szCs w:val="24"/>
        </w:rPr>
        <w:t xml:space="preserve">Need </w:t>
      </w:r>
      <w:r w:rsidR="00981129">
        <w:rPr>
          <w:rFonts w:ascii="Garamond" w:hAnsi="Garamond" w:cs="Times New Roman"/>
          <w:b/>
          <w:sz w:val="24"/>
          <w:szCs w:val="24"/>
        </w:rPr>
        <w:t>for clear explanation of</w:t>
      </w:r>
      <w:r w:rsidR="00C407A0" w:rsidRPr="00C40F7D">
        <w:rPr>
          <w:rFonts w:ascii="Garamond" w:hAnsi="Garamond" w:cs="Times New Roman"/>
          <w:b/>
          <w:sz w:val="24"/>
          <w:szCs w:val="24"/>
        </w:rPr>
        <w:t xml:space="preserve"> the</w:t>
      </w:r>
      <w:r w:rsidR="001108ED" w:rsidRPr="00C40F7D">
        <w:rPr>
          <w:rFonts w:ascii="Garamond" w:hAnsi="Garamond" w:cs="Times New Roman"/>
          <w:b/>
          <w:sz w:val="24"/>
          <w:szCs w:val="24"/>
        </w:rPr>
        <w:t xml:space="preserve"> relationship between alcohol consumption and </w:t>
      </w:r>
      <w:r w:rsidR="00981129">
        <w:rPr>
          <w:rFonts w:ascii="Garamond" w:hAnsi="Garamond" w:cs="Times New Roman"/>
          <w:b/>
          <w:sz w:val="24"/>
          <w:szCs w:val="24"/>
        </w:rPr>
        <w:t xml:space="preserve">cancer </w:t>
      </w:r>
      <w:r w:rsidR="00C407A0" w:rsidRPr="00C40F7D">
        <w:rPr>
          <w:rFonts w:ascii="Garamond" w:hAnsi="Garamond" w:cs="Times New Roman"/>
          <w:b/>
          <w:sz w:val="24"/>
          <w:szCs w:val="24"/>
        </w:rPr>
        <w:t>risk in the 2020-2025 Die</w:t>
      </w:r>
      <w:bookmarkStart w:id="0" w:name="_GoBack"/>
      <w:bookmarkEnd w:id="0"/>
      <w:r w:rsidR="00C407A0" w:rsidRPr="00C40F7D">
        <w:rPr>
          <w:rFonts w:ascii="Garamond" w:hAnsi="Garamond" w:cs="Times New Roman"/>
          <w:b/>
          <w:sz w:val="24"/>
          <w:szCs w:val="24"/>
        </w:rPr>
        <w:t>tary Guidelines for Americans</w:t>
      </w:r>
    </w:p>
    <w:p w14:paraId="7D625F29" w14:textId="77777777" w:rsidR="001108ED" w:rsidRPr="00C40F7D" w:rsidRDefault="001108ED" w:rsidP="001108ED">
      <w:pPr>
        <w:spacing w:after="0" w:line="240" w:lineRule="auto"/>
        <w:rPr>
          <w:rFonts w:ascii="Garamond" w:hAnsi="Garamond" w:cs="Times New Roman"/>
          <w:sz w:val="24"/>
          <w:szCs w:val="24"/>
        </w:rPr>
      </w:pPr>
    </w:p>
    <w:p w14:paraId="512FAB1E" w14:textId="77777777" w:rsidR="00722D13" w:rsidRPr="00C40F7D" w:rsidRDefault="00722D13" w:rsidP="00722D13">
      <w:pPr>
        <w:spacing w:after="0" w:line="240" w:lineRule="auto"/>
        <w:rPr>
          <w:rFonts w:ascii="Garamond" w:hAnsi="Garamond" w:cs="Times New Roman"/>
          <w:i/>
          <w:sz w:val="24"/>
          <w:szCs w:val="24"/>
        </w:rPr>
      </w:pPr>
      <w:r w:rsidRPr="00C40F7D">
        <w:rPr>
          <w:rFonts w:ascii="Garamond" w:hAnsi="Garamond" w:cs="Times New Roman"/>
          <w:i/>
          <w:sz w:val="24"/>
          <w:szCs w:val="24"/>
        </w:rPr>
        <w:t>Via Electronic Submission</w:t>
      </w:r>
    </w:p>
    <w:p w14:paraId="4DDDCDDE" w14:textId="77777777" w:rsidR="00722D13" w:rsidRPr="00C40F7D" w:rsidRDefault="00722D13" w:rsidP="00C3433E">
      <w:pPr>
        <w:spacing w:after="0" w:line="240" w:lineRule="auto"/>
        <w:rPr>
          <w:rFonts w:ascii="Garamond" w:hAnsi="Garamond" w:cs="Times New Roman"/>
          <w:sz w:val="24"/>
          <w:szCs w:val="24"/>
        </w:rPr>
      </w:pPr>
    </w:p>
    <w:p w14:paraId="026CF579" w14:textId="77777777" w:rsidR="00C3433E" w:rsidRPr="00C40F7D" w:rsidRDefault="00C3433E" w:rsidP="00C3433E">
      <w:pPr>
        <w:spacing w:after="0" w:line="240" w:lineRule="auto"/>
        <w:rPr>
          <w:rFonts w:ascii="Garamond" w:hAnsi="Garamond" w:cs="Times New Roman"/>
          <w:sz w:val="24"/>
          <w:szCs w:val="24"/>
        </w:rPr>
      </w:pPr>
      <w:r w:rsidRPr="00C40F7D">
        <w:rPr>
          <w:rFonts w:ascii="Garamond" w:hAnsi="Garamond" w:cs="Times New Roman"/>
          <w:sz w:val="24"/>
          <w:szCs w:val="24"/>
        </w:rPr>
        <w:t>Dear Members of the 2020-25 Dietary Guidelines Advisory Committee:</w:t>
      </w:r>
    </w:p>
    <w:p w14:paraId="2911CF8B" w14:textId="77777777" w:rsidR="00C3433E" w:rsidRPr="00C40F7D" w:rsidRDefault="00C3433E" w:rsidP="00C3433E">
      <w:pPr>
        <w:spacing w:after="0" w:line="240" w:lineRule="auto"/>
        <w:rPr>
          <w:rFonts w:ascii="Garamond" w:hAnsi="Garamond" w:cs="Times New Roman"/>
          <w:sz w:val="24"/>
          <w:szCs w:val="24"/>
        </w:rPr>
      </w:pPr>
    </w:p>
    <w:p w14:paraId="405F8E98" w14:textId="4D89F054" w:rsidR="00C40F7D" w:rsidRDefault="00C3433E" w:rsidP="00C3433E">
      <w:pPr>
        <w:spacing w:line="240" w:lineRule="auto"/>
        <w:ind w:firstLine="720"/>
        <w:rPr>
          <w:rFonts w:ascii="Garamond" w:hAnsi="Garamond" w:cs="Times New Roman"/>
          <w:sz w:val="24"/>
          <w:szCs w:val="24"/>
        </w:rPr>
      </w:pPr>
      <w:r w:rsidRPr="00C40F7D">
        <w:rPr>
          <w:rFonts w:ascii="Garamond" w:hAnsi="Garamond" w:cs="Times New Roman"/>
          <w:sz w:val="24"/>
          <w:szCs w:val="24"/>
        </w:rPr>
        <w:t>The Consumer Federation of America (CFA) appreciates the opportunity to submit these comments to the Dietary</w:t>
      </w:r>
      <w:r w:rsidR="00FE46DD">
        <w:rPr>
          <w:rFonts w:ascii="Garamond" w:hAnsi="Garamond" w:cs="Times New Roman"/>
          <w:sz w:val="24"/>
          <w:szCs w:val="24"/>
        </w:rPr>
        <w:t xml:space="preserve"> Guidelines Advisory Committee </w:t>
      </w:r>
      <w:r w:rsidR="00C407A0" w:rsidRPr="00C40F7D">
        <w:rPr>
          <w:rFonts w:ascii="Garamond" w:hAnsi="Garamond" w:cs="Times New Roman"/>
          <w:sz w:val="24"/>
          <w:szCs w:val="24"/>
        </w:rPr>
        <w:t>prior to its fifth and final public meeting on March 12, 2020.</w:t>
      </w:r>
      <w:r w:rsidRPr="00C40F7D">
        <w:rPr>
          <w:rFonts w:ascii="Garamond" w:hAnsi="Garamond" w:cs="Times New Roman"/>
          <w:sz w:val="24"/>
          <w:szCs w:val="24"/>
        </w:rPr>
        <w:t xml:space="preserve"> </w:t>
      </w:r>
      <w:r w:rsidR="00C407A0" w:rsidRPr="00C40F7D">
        <w:rPr>
          <w:rFonts w:ascii="Garamond" w:hAnsi="Garamond" w:cs="Times New Roman"/>
          <w:sz w:val="24"/>
          <w:szCs w:val="24"/>
        </w:rPr>
        <w:t xml:space="preserve">Previously, we submitted </w:t>
      </w:r>
      <w:hyperlink r:id="rId8" w:history="1">
        <w:r w:rsidRPr="00C40F7D">
          <w:rPr>
            <w:rStyle w:val="Hyperlink"/>
            <w:rFonts w:ascii="Garamond" w:hAnsi="Garamond" w:cs="Times New Roman"/>
            <w:sz w:val="24"/>
            <w:szCs w:val="24"/>
          </w:rPr>
          <w:t>comments</w:t>
        </w:r>
      </w:hyperlink>
      <w:r w:rsidRPr="00C40F7D">
        <w:rPr>
          <w:rFonts w:ascii="Garamond" w:hAnsi="Garamond" w:cs="Times New Roman"/>
          <w:sz w:val="24"/>
          <w:szCs w:val="24"/>
        </w:rPr>
        <w:t xml:space="preserve"> </w:t>
      </w:r>
      <w:r w:rsidR="00C407A0" w:rsidRPr="00C40F7D">
        <w:rPr>
          <w:rFonts w:ascii="Garamond" w:hAnsi="Garamond" w:cs="Times New Roman"/>
          <w:sz w:val="24"/>
          <w:szCs w:val="24"/>
        </w:rPr>
        <w:t xml:space="preserve">urging </w:t>
      </w:r>
      <w:proofErr w:type="spellStart"/>
      <w:r w:rsidR="00C407A0" w:rsidRPr="00C40F7D">
        <w:rPr>
          <w:rFonts w:ascii="Garamond" w:hAnsi="Garamond" w:cs="Times New Roman"/>
          <w:sz w:val="24"/>
          <w:szCs w:val="24"/>
        </w:rPr>
        <w:t>the</w:t>
      </w:r>
      <w:proofErr w:type="spellEnd"/>
      <w:r w:rsidR="00FE46DD">
        <w:rPr>
          <w:rFonts w:ascii="Garamond" w:hAnsi="Garamond" w:cs="Times New Roman"/>
          <w:sz w:val="24"/>
          <w:szCs w:val="24"/>
        </w:rPr>
        <w:t xml:space="preserve"> Committee</w:t>
      </w:r>
      <w:r w:rsidR="00C407A0" w:rsidRPr="00C40F7D">
        <w:rPr>
          <w:rFonts w:ascii="Garamond" w:hAnsi="Garamond" w:cs="Times New Roman"/>
          <w:sz w:val="24"/>
          <w:szCs w:val="24"/>
        </w:rPr>
        <w:t xml:space="preserve"> to adopt a transparent and evidence-based process for</w:t>
      </w:r>
      <w:r w:rsidR="005E0163">
        <w:rPr>
          <w:rFonts w:ascii="Garamond" w:hAnsi="Garamond" w:cs="Times New Roman"/>
          <w:sz w:val="24"/>
          <w:szCs w:val="24"/>
        </w:rPr>
        <w:t xml:space="preserve"> developing its recommendations</w:t>
      </w:r>
      <w:r w:rsidR="00C407A0" w:rsidRPr="00C40F7D">
        <w:rPr>
          <w:rFonts w:ascii="Garamond" w:hAnsi="Garamond" w:cs="Times New Roman"/>
          <w:sz w:val="24"/>
          <w:szCs w:val="24"/>
        </w:rPr>
        <w:t xml:space="preserve">. We have also submitted </w:t>
      </w:r>
      <w:hyperlink r:id="rId9" w:history="1">
        <w:r w:rsidR="00C407A0" w:rsidRPr="00C40F7D">
          <w:rPr>
            <w:rStyle w:val="Hyperlink"/>
            <w:rFonts w:ascii="Garamond" w:hAnsi="Garamond" w:cs="Times New Roman"/>
            <w:sz w:val="24"/>
            <w:szCs w:val="24"/>
          </w:rPr>
          <w:t>joint comments</w:t>
        </w:r>
      </w:hyperlink>
      <w:r w:rsidR="00C407A0" w:rsidRPr="00C40F7D">
        <w:rPr>
          <w:rFonts w:ascii="Garamond" w:hAnsi="Garamond" w:cs="Times New Roman"/>
          <w:sz w:val="24"/>
          <w:szCs w:val="24"/>
        </w:rPr>
        <w:t xml:space="preserve"> with industry and consumer advocacy partners emphasizing the importance</w:t>
      </w:r>
      <w:r w:rsidRPr="00C40F7D">
        <w:rPr>
          <w:rFonts w:ascii="Garamond" w:hAnsi="Garamond" w:cs="Times New Roman"/>
          <w:sz w:val="24"/>
          <w:szCs w:val="24"/>
        </w:rPr>
        <w:t xml:space="preserve"> </w:t>
      </w:r>
      <w:r w:rsidR="00C407A0" w:rsidRPr="00C40F7D">
        <w:rPr>
          <w:rFonts w:ascii="Garamond" w:hAnsi="Garamond" w:cs="Times New Roman"/>
          <w:sz w:val="24"/>
          <w:szCs w:val="24"/>
        </w:rPr>
        <w:t>of portion control in the new</w:t>
      </w:r>
      <w:r w:rsidR="00FE46DD">
        <w:rPr>
          <w:rFonts w:ascii="Garamond" w:hAnsi="Garamond" w:cs="Times New Roman"/>
          <w:sz w:val="24"/>
          <w:szCs w:val="24"/>
        </w:rPr>
        <w:t xml:space="preserve"> dietary guidelines</w:t>
      </w:r>
      <w:r w:rsidR="00C407A0" w:rsidRPr="00C40F7D">
        <w:rPr>
          <w:rFonts w:ascii="Garamond" w:hAnsi="Garamond" w:cs="Times New Roman"/>
          <w:sz w:val="24"/>
          <w:szCs w:val="24"/>
        </w:rPr>
        <w:t>. We write now to</w:t>
      </w:r>
      <w:r w:rsidR="00C40F7D">
        <w:rPr>
          <w:rFonts w:ascii="Garamond" w:hAnsi="Garamond" w:cs="Times New Roman"/>
          <w:sz w:val="24"/>
          <w:szCs w:val="24"/>
        </w:rPr>
        <w:t xml:space="preserve"> </w:t>
      </w:r>
      <w:r w:rsidR="005E0163">
        <w:rPr>
          <w:rFonts w:ascii="Garamond" w:hAnsi="Garamond" w:cs="Times New Roman"/>
          <w:sz w:val="24"/>
          <w:szCs w:val="24"/>
        </w:rPr>
        <w:t xml:space="preserve">urge the Committee to support </w:t>
      </w:r>
      <w:r w:rsidR="00FE46DD">
        <w:rPr>
          <w:rFonts w:ascii="Garamond" w:hAnsi="Garamond" w:cs="Times New Roman"/>
          <w:sz w:val="24"/>
          <w:szCs w:val="24"/>
        </w:rPr>
        <w:t>an accurate, up-to-date depiction of the science</w:t>
      </w:r>
      <w:r w:rsidR="00FE46DD">
        <w:rPr>
          <w:rFonts w:ascii="Garamond" w:hAnsi="Garamond" w:cs="Times New Roman"/>
          <w:sz w:val="24"/>
          <w:szCs w:val="24"/>
        </w:rPr>
        <w:t xml:space="preserve"> linking </w:t>
      </w:r>
      <w:r w:rsidR="00FE46DD">
        <w:rPr>
          <w:rFonts w:ascii="Garamond" w:hAnsi="Garamond" w:cs="Times New Roman"/>
          <w:sz w:val="24"/>
          <w:szCs w:val="24"/>
        </w:rPr>
        <w:t>alcohol and</w:t>
      </w:r>
      <w:r w:rsidR="00FE46DD">
        <w:rPr>
          <w:rFonts w:ascii="Garamond" w:hAnsi="Garamond" w:cs="Times New Roman"/>
          <w:sz w:val="24"/>
          <w:szCs w:val="24"/>
        </w:rPr>
        <w:t xml:space="preserve"> cancer in</w:t>
      </w:r>
      <w:r w:rsidR="00FE46DD">
        <w:rPr>
          <w:rFonts w:ascii="Garamond" w:hAnsi="Garamond" w:cs="Times New Roman"/>
          <w:sz w:val="24"/>
          <w:szCs w:val="24"/>
        </w:rPr>
        <w:t xml:space="preserve"> </w:t>
      </w:r>
      <w:r w:rsidR="00C40F7D">
        <w:rPr>
          <w:rFonts w:ascii="Garamond" w:hAnsi="Garamond" w:cs="Times New Roman"/>
          <w:sz w:val="24"/>
          <w:szCs w:val="24"/>
        </w:rPr>
        <w:t xml:space="preserve">the new </w:t>
      </w:r>
      <w:r w:rsidR="00FE46DD">
        <w:rPr>
          <w:rFonts w:ascii="Garamond" w:hAnsi="Garamond" w:cs="Times New Roman"/>
          <w:sz w:val="24"/>
          <w:szCs w:val="24"/>
        </w:rPr>
        <w:t>guidelines.</w:t>
      </w:r>
      <w:r w:rsidR="00C40F7D">
        <w:rPr>
          <w:rFonts w:ascii="Garamond" w:hAnsi="Garamond" w:cs="Times New Roman"/>
          <w:sz w:val="24"/>
          <w:szCs w:val="24"/>
        </w:rPr>
        <w:t xml:space="preserve"> </w:t>
      </w:r>
    </w:p>
    <w:p w14:paraId="28C0328F" w14:textId="3E75EEFE" w:rsidR="00C571EB" w:rsidRPr="00AD43CE" w:rsidRDefault="00C571EB" w:rsidP="00C3433E">
      <w:pPr>
        <w:spacing w:line="240" w:lineRule="auto"/>
        <w:ind w:firstLine="720"/>
        <w:rPr>
          <w:rFonts w:ascii="Garamond" w:hAnsi="Garamond" w:cs="Times New Roman"/>
          <w:b/>
          <w:sz w:val="24"/>
          <w:szCs w:val="24"/>
          <w:u w:val="single"/>
        </w:rPr>
      </w:pPr>
      <w:r w:rsidRPr="00AD43CE">
        <w:rPr>
          <w:rFonts w:ascii="Garamond" w:hAnsi="Garamond" w:cs="Times New Roman"/>
          <w:b/>
          <w:sz w:val="24"/>
          <w:szCs w:val="24"/>
          <w:u w:val="single"/>
        </w:rPr>
        <w:t xml:space="preserve">Alcohol’s Contribution to Cancer is Significant and </w:t>
      </w:r>
      <w:r w:rsidR="005E0163" w:rsidRPr="00AD43CE">
        <w:rPr>
          <w:rFonts w:ascii="Garamond" w:hAnsi="Garamond" w:cs="Times New Roman"/>
          <w:b/>
          <w:sz w:val="24"/>
          <w:szCs w:val="24"/>
          <w:u w:val="single"/>
        </w:rPr>
        <w:t>Underappreciated</w:t>
      </w:r>
    </w:p>
    <w:p w14:paraId="43345E2F" w14:textId="6248D938" w:rsidR="000A238B" w:rsidRPr="00C40F7D" w:rsidRDefault="00606B1B" w:rsidP="00606B1B">
      <w:pPr>
        <w:ind w:firstLine="720"/>
        <w:rPr>
          <w:rFonts w:ascii="Garamond" w:hAnsi="Garamond" w:cs="Times New Roman"/>
          <w:sz w:val="24"/>
          <w:szCs w:val="24"/>
        </w:rPr>
      </w:pPr>
      <w:r w:rsidRPr="00C40F7D">
        <w:rPr>
          <w:rFonts w:ascii="Garamond" w:hAnsi="Garamond" w:cs="Times New Roman"/>
          <w:sz w:val="24"/>
          <w:szCs w:val="24"/>
        </w:rPr>
        <w:t>Drinking alcohol is the third most important cause of cancer that is within a person’s control, behind smoking and obesity.</w:t>
      </w:r>
      <w:r w:rsidRPr="00C40F7D">
        <w:rPr>
          <w:rStyle w:val="FootnoteReference"/>
          <w:rFonts w:ascii="Garamond" w:hAnsi="Garamond" w:cs="Times New Roman"/>
          <w:sz w:val="24"/>
          <w:szCs w:val="24"/>
        </w:rPr>
        <w:footnoteReference w:id="1"/>
      </w:r>
      <w:r w:rsidRPr="00C40F7D">
        <w:rPr>
          <w:rFonts w:ascii="Garamond" w:hAnsi="Garamond" w:cs="Times New Roman"/>
          <w:sz w:val="24"/>
          <w:szCs w:val="24"/>
        </w:rPr>
        <w:t xml:space="preserve"> Each year, alcohol consumption causes more cancer deaths than exposure to ultraviolet radiation.</w:t>
      </w:r>
      <w:r w:rsidRPr="00C40F7D">
        <w:rPr>
          <w:rStyle w:val="FootnoteReference"/>
          <w:rFonts w:ascii="Garamond" w:hAnsi="Garamond" w:cs="Times New Roman"/>
          <w:sz w:val="24"/>
          <w:szCs w:val="24"/>
        </w:rPr>
        <w:footnoteReference w:id="2"/>
      </w:r>
      <w:r w:rsidRPr="00C40F7D">
        <w:rPr>
          <w:rFonts w:ascii="Garamond" w:hAnsi="Garamond" w:cs="Times New Roman"/>
          <w:sz w:val="24"/>
          <w:szCs w:val="24"/>
        </w:rPr>
        <w:t xml:space="preserve"> </w:t>
      </w:r>
      <w:r w:rsidR="005E0163">
        <w:rPr>
          <w:rFonts w:ascii="Garamond" w:hAnsi="Garamond" w:cs="Times New Roman"/>
          <w:sz w:val="24"/>
          <w:szCs w:val="24"/>
        </w:rPr>
        <w:t>The c</w:t>
      </w:r>
      <w:r w:rsidRPr="00C40F7D">
        <w:rPr>
          <w:rFonts w:ascii="Garamond" w:hAnsi="Garamond" w:cs="Times New Roman"/>
          <w:sz w:val="24"/>
          <w:szCs w:val="24"/>
        </w:rPr>
        <w:t>ancer risk increases wit</w:t>
      </w:r>
      <w:r w:rsidR="005E0163">
        <w:rPr>
          <w:rFonts w:ascii="Garamond" w:hAnsi="Garamond" w:cs="Times New Roman"/>
          <w:sz w:val="24"/>
          <w:szCs w:val="24"/>
        </w:rPr>
        <w:t>h heavier levels of consumption. However,</w:t>
      </w:r>
      <w:r w:rsidRPr="00C40F7D">
        <w:rPr>
          <w:rFonts w:ascii="Garamond" w:hAnsi="Garamond" w:cs="Times New Roman"/>
          <w:sz w:val="24"/>
          <w:szCs w:val="24"/>
        </w:rPr>
        <w:t xml:space="preserve"> an established and growing body of research shows that </w:t>
      </w:r>
      <w:r w:rsidR="00E65373">
        <w:rPr>
          <w:rFonts w:ascii="Garamond" w:hAnsi="Garamond" w:cs="Times New Roman"/>
          <w:sz w:val="24"/>
          <w:szCs w:val="24"/>
        </w:rPr>
        <w:t>even “light”</w:t>
      </w:r>
      <w:r w:rsidRPr="00C40F7D">
        <w:rPr>
          <w:rFonts w:ascii="Garamond" w:hAnsi="Garamond" w:cs="Times New Roman"/>
          <w:sz w:val="24"/>
          <w:szCs w:val="24"/>
        </w:rPr>
        <w:t xml:space="preserve"> alcohol consumption</w:t>
      </w:r>
      <w:r w:rsidR="005E0163">
        <w:rPr>
          <w:rFonts w:ascii="Garamond" w:hAnsi="Garamond" w:cs="Times New Roman"/>
          <w:sz w:val="24"/>
          <w:szCs w:val="24"/>
        </w:rPr>
        <w:t xml:space="preserve"> of less than one drink </w:t>
      </w:r>
      <w:r w:rsidR="00E65373">
        <w:rPr>
          <w:rFonts w:ascii="Garamond" w:hAnsi="Garamond" w:cs="Times New Roman"/>
          <w:sz w:val="24"/>
          <w:szCs w:val="24"/>
        </w:rPr>
        <w:t>per day</w:t>
      </w:r>
      <w:r w:rsidR="005E0163">
        <w:rPr>
          <w:rFonts w:ascii="Garamond" w:hAnsi="Garamond" w:cs="Times New Roman"/>
          <w:sz w:val="24"/>
          <w:szCs w:val="24"/>
        </w:rPr>
        <w:t xml:space="preserve"> </w:t>
      </w:r>
      <w:r w:rsidRPr="00C40F7D">
        <w:rPr>
          <w:rFonts w:ascii="Garamond" w:hAnsi="Garamond" w:cs="Times New Roman"/>
          <w:sz w:val="24"/>
          <w:szCs w:val="24"/>
        </w:rPr>
        <w:t xml:space="preserve">also causes cancer. </w:t>
      </w:r>
      <w:r w:rsidR="00E65373">
        <w:rPr>
          <w:rFonts w:ascii="Garamond" w:hAnsi="Garamond" w:cs="Times New Roman"/>
          <w:sz w:val="24"/>
          <w:szCs w:val="24"/>
        </w:rPr>
        <w:t>I</w:t>
      </w:r>
      <w:r w:rsidR="00BE4C97">
        <w:rPr>
          <w:rFonts w:ascii="Garamond" w:hAnsi="Garamond" w:cs="Times New Roman"/>
          <w:sz w:val="24"/>
          <w:szCs w:val="24"/>
        </w:rPr>
        <w:t xml:space="preserve">ndeed, as far back as 2000, the </w:t>
      </w:r>
      <w:r w:rsidR="005E0163">
        <w:rPr>
          <w:rFonts w:ascii="Garamond" w:hAnsi="Garamond" w:cs="Times New Roman"/>
          <w:sz w:val="24"/>
          <w:szCs w:val="24"/>
        </w:rPr>
        <w:t>Dietary Guidelines for Americans</w:t>
      </w:r>
      <w:r w:rsidR="00BE4C97">
        <w:rPr>
          <w:rFonts w:ascii="Garamond" w:hAnsi="Garamond" w:cs="Times New Roman"/>
          <w:sz w:val="24"/>
          <w:szCs w:val="24"/>
        </w:rPr>
        <w:t xml:space="preserve"> acknowledged </w:t>
      </w:r>
      <w:r w:rsidR="00E65373">
        <w:rPr>
          <w:rFonts w:ascii="Garamond" w:hAnsi="Garamond" w:cs="Times New Roman"/>
          <w:sz w:val="24"/>
          <w:szCs w:val="24"/>
        </w:rPr>
        <w:t>that “[e]</w:t>
      </w:r>
      <w:proofErr w:type="spellStart"/>
      <w:r w:rsidR="00E65373" w:rsidRPr="00E65373">
        <w:rPr>
          <w:rFonts w:ascii="Garamond" w:hAnsi="Garamond" w:cs="Times New Roman"/>
          <w:sz w:val="24"/>
          <w:szCs w:val="24"/>
        </w:rPr>
        <w:t>ven</w:t>
      </w:r>
      <w:proofErr w:type="spellEnd"/>
      <w:r w:rsidR="00E65373" w:rsidRPr="00E65373">
        <w:rPr>
          <w:rFonts w:ascii="Garamond" w:hAnsi="Garamond" w:cs="Times New Roman"/>
          <w:sz w:val="24"/>
          <w:szCs w:val="24"/>
        </w:rPr>
        <w:t xml:space="preserve"> one drink per day can slightly raise the risk of breast cancer.”</w:t>
      </w:r>
      <w:r w:rsidR="00BE4C97">
        <w:rPr>
          <w:rStyle w:val="FootnoteReference"/>
          <w:rFonts w:ascii="Garamond" w:hAnsi="Garamond" w:cs="Times New Roman"/>
          <w:sz w:val="24"/>
          <w:szCs w:val="24"/>
        </w:rPr>
        <w:footnoteReference w:id="3"/>
      </w:r>
      <w:r w:rsidR="00BE4C97">
        <w:rPr>
          <w:rFonts w:ascii="Garamond" w:hAnsi="Garamond" w:cs="Times New Roman"/>
          <w:sz w:val="24"/>
          <w:szCs w:val="24"/>
        </w:rPr>
        <w:t xml:space="preserve"> More r</w:t>
      </w:r>
      <w:r w:rsidR="000A238B" w:rsidRPr="00C40F7D">
        <w:rPr>
          <w:rFonts w:ascii="Garamond" w:hAnsi="Garamond" w:cs="Times New Roman"/>
          <w:sz w:val="24"/>
          <w:szCs w:val="24"/>
        </w:rPr>
        <w:t>ecent studies</w:t>
      </w:r>
      <w:r w:rsidR="00E65373">
        <w:rPr>
          <w:rFonts w:ascii="Garamond" w:hAnsi="Garamond" w:cs="Times New Roman"/>
          <w:sz w:val="24"/>
          <w:szCs w:val="24"/>
        </w:rPr>
        <w:t xml:space="preserve">, however, indicate that the increased cancer risk from light drinking </w:t>
      </w:r>
      <w:r w:rsidR="00FE46DD">
        <w:rPr>
          <w:rFonts w:ascii="Garamond" w:hAnsi="Garamond" w:cs="Times New Roman"/>
          <w:sz w:val="24"/>
          <w:szCs w:val="24"/>
        </w:rPr>
        <w:t xml:space="preserve">is </w:t>
      </w:r>
      <w:r w:rsidR="00E65373">
        <w:rPr>
          <w:rFonts w:ascii="Garamond" w:hAnsi="Garamond" w:cs="Times New Roman"/>
          <w:sz w:val="24"/>
          <w:szCs w:val="24"/>
        </w:rPr>
        <w:lastRenderedPageBreak/>
        <w:t>not so “slight,” and it applies to more than just breast cancer, with the incidence</w:t>
      </w:r>
      <w:r w:rsidR="000A238B" w:rsidRPr="00C40F7D">
        <w:rPr>
          <w:rFonts w:ascii="Garamond" w:hAnsi="Garamond" w:cs="Times New Roman"/>
          <w:sz w:val="24"/>
          <w:szCs w:val="24"/>
        </w:rPr>
        <w:t xml:space="preserve"> of cancer</w:t>
      </w:r>
      <w:r w:rsidR="00E65373">
        <w:rPr>
          <w:rFonts w:ascii="Garamond" w:hAnsi="Garamond" w:cs="Times New Roman"/>
          <w:sz w:val="24"/>
          <w:szCs w:val="24"/>
        </w:rPr>
        <w:t>s</w:t>
      </w:r>
      <w:r w:rsidR="000A238B" w:rsidRPr="00C40F7D">
        <w:rPr>
          <w:rFonts w:ascii="Garamond" w:hAnsi="Garamond" w:cs="Times New Roman"/>
          <w:sz w:val="24"/>
          <w:szCs w:val="24"/>
        </w:rPr>
        <w:t xml:space="preserve"> of the oral cavity, pharynx, and esophagus</w:t>
      </w:r>
      <w:r w:rsidR="00E65373">
        <w:rPr>
          <w:rFonts w:ascii="Garamond" w:hAnsi="Garamond" w:cs="Times New Roman"/>
          <w:sz w:val="24"/>
          <w:szCs w:val="24"/>
        </w:rPr>
        <w:t xml:space="preserve">, for example, increasing </w:t>
      </w:r>
      <w:r w:rsidR="00FE46DD">
        <w:rPr>
          <w:rFonts w:ascii="Garamond" w:hAnsi="Garamond" w:cs="Times New Roman"/>
          <w:sz w:val="24"/>
          <w:szCs w:val="24"/>
        </w:rPr>
        <w:t xml:space="preserve">significantly </w:t>
      </w:r>
      <w:r w:rsidR="00E65373">
        <w:rPr>
          <w:rFonts w:ascii="Garamond" w:hAnsi="Garamond" w:cs="Times New Roman"/>
          <w:sz w:val="24"/>
          <w:szCs w:val="24"/>
        </w:rPr>
        <w:t>among light drinkers</w:t>
      </w:r>
      <w:r w:rsidR="000A238B" w:rsidRPr="00C40F7D">
        <w:rPr>
          <w:rFonts w:ascii="Garamond" w:hAnsi="Garamond" w:cs="Times New Roman"/>
          <w:sz w:val="24"/>
          <w:szCs w:val="24"/>
        </w:rPr>
        <w:t>.</w:t>
      </w:r>
      <w:r w:rsidR="000A238B" w:rsidRPr="00C40F7D">
        <w:rPr>
          <w:rStyle w:val="FootnoteReference"/>
          <w:rFonts w:ascii="Garamond" w:hAnsi="Garamond" w:cs="Times New Roman"/>
          <w:sz w:val="24"/>
          <w:szCs w:val="24"/>
        </w:rPr>
        <w:footnoteReference w:id="4"/>
      </w:r>
      <w:r w:rsidR="000A238B" w:rsidRPr="00C40F7D">
        <w:rPr>
          <w:rFonts w:ascii="Garamond" w:hAnsi="Garamond" w:cs="Times New Roman"/>
          <w:sz w:val="24"/>
          <w:szCs w:val="24"/>
        </w:rPr>
        <w:t xml:space="preserve"> </w:t>
      </w:r>
      <w:r w:rsidRPr="00C40F7D">
        <w:rPr>
          <w:rFonts w:ascii="Garamond" w:hAnsi="Garamond" w:cs="Times New Roman"/>
          <w:sz w:val="24"/>
          <w:szCs w:val="24"/>
        </w:rPr>
        <w:t xml:space="preserve"> </w:t>
      </w:r>
    </w:p>
    <w:p w14:paraId="47A21BAE" w14:textId="734FC4C7" w:rsidR="00606B1B" w:rsidRPr="00C40F7D" w:rsidRDefault="000A238B" w:rsidP="00606B1B">
      <w:pPr>
        <w:ind w:firstLine="720"/>
        <w:rPr>
          <w:rFonts w:ascii="Garamond" w:hAnsi="Garamond" w:cs="Times New Roman"/>
          <w:sz w:val="24"/>
          <w:szCs w:val="24"/>
        </w:rPr>
      </w:pPr>
      <w:r w:rsidRPr="00C40F7D">
        <w:rPr>
          <w:rFonts w:ascii="Garamond" w:hAnsi="Garamond" w:cs="Times New Roman"/>
          <w:sz w:val="24"/>
          <w:szCs w:val="24"/>
        </w:rPr>
        <w:t xml:space="preserve">Unfortunately, most consumers in the United States remain unaware of </w:t>
      </w:r>
      <w:r w:rsidR="00606B1B" w:rsidRPr="00C40F7D">
        <w:rPr>
          <w:rFonts w:ascii="Garamond" w:hAnsi="Garamond" w:cs="Times New Roman"/>
          <w:sz w:val="24"/>
          <w:szCs w:val="24"/>
        </w:rPr>
        <w:t>the link between alcohol use and cancer</w:t>
      </w:r>
      <w:r w:rsidRPr="00C40F7D">
        <w:rPr>
          <w:rFonts w:ascii="Garamond" w:hAnsi="Garamond" w:cs="Times New Roman"/>
          <w:sz w:val="24"/>
          <w:szCs w:val="24"/>
        </w:rPr>
        <w:t>. Recent surveys show</w:t>
      </w:r>
      <w:r w:rsidR="00606B1B" w:rsidRPr="00C40F7D">
        <w:rPr>
          <w:rFonts w:ascii="Garamond" w:hAnsi="Garamond" w:cs="Times New Roman"/>
          <w:sz w:val="24"/>
          <w:szCs w:val="24"/>
        </w:rPr>
        <w:t xml:space="preserve"> that less than half of U.S. consumers identify alcohol as a cancer risk.</w:t>
      </w:r>
      <w:r w:rsidR="00606B1B" w:rsidRPr="00C40F7D">
        <w:rPr>
          <w:rStyle w:val="FootnoteReference"/>
          <w:rFonts w:ascii="Garamond" w:hAnsi="Garamond" w:cs="Times New Roman"/>
          <w:sz w:val="24"/>
          <w:szCs w:val="24"/>
        </w:rPr>
        <w:footnoteReference w:id="5"/>
      </w:r>
      <w:r w:rsidRPr="00C40F7D">
        <w:rPr>
          <w:rFonts w:ascii="Garamond" w:hAnsi="Garamond" w:cs="Times New Roman"/>
          <w:sz w:val="24"/>
          <w:szCs w:val="24"/>
        </w:rPr>
        <w:t xml:space="preserve"> Even among cancer survivors, awareness of the risks associated with alcohol is </w:t>
      </w:r>
      <w:r w:rsidR="005E0163">
        <w:rPr>
          <w:rFonts w:ascii="Garamond" w:hAnsi="Garamond" w:cs="Times New Roman"/>
          <w:sz w:val="24"/>
          <w:szCs w:val="24"/>
        </w:rPr>
        <w:t>alarmingly</w:t>
      </w:r>
      <w:r w:rsidRPr="00C40F7D">
        <w:rPr>
          <w:rFonts w:ascii="Garamond" w:hAnsi="Garamond" w:cs="Times New Roman"/>
          <w:sz w:val="24"/>
          <w:szCs w:val="24"/>
        </w:rPr>
        <w:t xml:space="preserve"> low.</w:t>
      </w:r>
      <w:r w:rsidRPr="00C40F7D">
        <w:rPr>
          <w:rStyle w:val="FootnoteReference"/>
          <w:rFonts w:ascii="Garamond" w:hAnsi="Garamond" w:cs="Times New Roman"/>
          <w:sz w:val="24"/>
          <w:szCs w:val="24"/>
        </w:rPr>
        <w:footnoteReference w:id="6"/>
      </w:r>
    </w:p>
    <w:p w14:paraId="4F34F8DE" w14:textId="77777777" w:rsidR="00C571EB" w:rsidRPr="00C40F7D" w:rsidRDefault="00C571EB" w:rsidP="00606B1B">
      <w:pPr>
        <w:ind w:firstLine="720"/>
        <w:rPr>
          <w:rFonts w:ascii="Garamond" w:hAnsi="Garamond" w:cs="Times New Roman"/>
          <w:sz w:val="24"/>
          <w:szCs w:val="24"/>
        </w:rPr>
      </w:pPr>
    </w:p>
    <w:p w14:paraId="217AC4AA" w14:textId="46BC6A1E" w:rsidR="00C571EB" w:rsidRPr="00AD43CE" w:rsidRDefault="00AD43CE" w:rsidP="00606B1B">
      <w:pPr>
        <w:ind w:firstLine="720"/>
        <w:rPr>
          <w:rFonts w:ascii="Garamond" w:hAnsi="Garamond" w:cs="Times New Roman"/>
          <w:b/>
          <w:sz w:val="24"/>
          <w:szCs w:val="24"/>
          <w:u w:val="single"/>
        </w:rPr>
      </w:pPr>
      <w:r>
        <w:rPr>
          <w:rFonts w:ascii="Garamond" w:hAnsi="Garamond" w:cs="Times New Roman"/>
          <w:b/>
          <w:sz w:val="24"/>
          <w:szCs w:val="24"/>
          <w:u w:val="single"/>
        </w:rPr>
        <w:t>Past</w:t>
      </w:r>
      <w:r w:rsidR="00C571EB" w:rsidRPr="00AD43CE">
        <w:rPr>
          <w:rFonts w:ascii="Garamond" w:hAnsi="Garamond" w:cs="Times New Roman"/>
          <w:b/>
          <w:sz w:val="24"/>
          <w:szCs w:val="24"/>
          <w:u w:val="single"/>
        </w:rPr>
        <w:t xml:space="preserve"> Dietary Guidelines </w:t>
      </w:r>
      <w:r>
        <w:rPr>
          <w:rFonts w:ascii="Garamond" w:hAnsi="Garamond" w:cs="Times New Roman"/>
          <w:b/>
          <w:sz w:val="24"/>
          <w:szCs w:val="24"/>
          <w:u w:val="single"/>
        </w:rPr>
        <w:t>Mischaracterized</w:t>
      </w:r>
      <w:r w:rsidR="00FE46DD" w:rsidRPr="00AD43CE">
        <w:rPr>
          <w:rFonts w:ascii="Garamond" w:hAnsi="Garamond" w:cs="Times New Roman"/>
          <w:b/>
          <w:sz w:val="24"/>
          <w:szCs w:val="24"/>
          <w:u w:val="single"/>
        </w:rPr>
        <w:t xml:space="preserve"> Health Risks</w:t>
      </w:r>
      <w:r>
        <w:rPr>
          <w:rFonts w:ascii="Garamond" w:hAnsi="Garamond" w:cs="Times New Roman"/>
          <w:b/>
          <w:sz w:val="24"/>
          <w:szCs w:val="24"/>
          <w:u w:val="single"/>
        </w:rPr>
        <w:t xml:space="preserve"> Associated with Alcohol</w:t>
      </w:r>
    </w:p>
    <w:p w14:paraId="118AA599" w14:textId="11B99A37" w:rsidR="005255F0" w:rsidRPr="00C40F7D" w:rsidRDefault="009F431B" w:rsidP="00606B1B">
      <w:pPr>
        <w:ind w:firstLine="720"/>
        <w:rPr>
          <w:rFonts w:ascii="Garamond" w:hAnsi="Garamond" w:cs="Times New Roman"/>
          <w:sz w:val="24"/>
          <w:szCs w:val="24"/>
        </w:rPr>
      </w:pPr>
      <w:r w:rsidRPr="00C40F7D">
        <w:rPr>
          <w:rFonts w:ascii="Garamond" w:hAnsi="Garamond" w:cs="Times New Roman"/>
          <w:sz w:val="24"/>
          <w:szCs w:val="24"/>
        </w:rPr>
        <w:t xml:space="preserve">This </w:t>
      </w:r>
      <w:r w:rsidR="00FE46DD">
        <w:rPr>
          <w:rFonts w:ascii="Garamond" w:hAnsi="Garamond" w:cs="Times New Roman"/>
          <w:sz w:val="24"/>
          <w:szCs w:val="24"/>
        </w:rPr>
        <w:t>Committee</w:t>
      </w:r>
      <w:r w:rsidRPr="00C40F7D">
        <w:rPr>
          <w:rFonts w:ascii="Garamond" w:hAnsi="Garamond" w:cs="Times New Roman"/>
          <w:sz w:val="24"/>
          <w:szCs w:val="24"/>
        </w:rPr>
        <w:t xml:space="preserve"> has a duty to help remedy </w:t>
      </w:r>
      <w:r w:rsidR="00FE46DD">
        <w:rPr>
          <w:rFonts w:ascii="Garamond" w:hAnsi="Garamond" w:cs="Times New Roman"/>
          <w:sz w:val="24"/>
          <w:szCs w:val="24"/>
        </w:rPr>
        <w:t>the</w:t>
      </w:r>
      <w:r w:rsidRPr="00C40F7D">
        <w:rPr>
          <w:rFonts w:ascii="Garamond" w:hAnsi="Garamond" w:cs="Times New Roman"/>
          <w:sz w:val="24"/>
          <w:szCs w:val="24"/>
        </w:rPr>
        <w:t xml:space="preserve"> troubling gap between scientifically established</w:t>
      </w:r>
      <w:r w:rsidR="005E0163">
        <w:rPr>
          <w:rFonts w:ascii="Garamond" w:hAnsi="Garamond" w:cs="Times New Roman"/>
          <w:sz w:val="24"/>
          <w:szCs w:val="24"/>
        </w:rPr>
        <w:t xml:space="preserve"> fact and popular understanding. This duty follows</w:t>
      </w:r>
      <w:r w:rsidRPr="00C40F7D">
        <w:rPr>
          <w:rFonts w:ascii="Garamond" w:hAnsi="Garamond" w:cs="Times New Roman"/>
          <w:sz w:val="24"/>
          <w:szCs w:val="24"/>
        </w:rPr>
        <w:t xml:space="preserve"> in part </w:t>
      </w:r>
      <w:r w:rsidR="005E0163">
        <w:rPr>
          <w:rFonts w:ascii="Garamond" w:hAnsi="Garamond" w:cs="Times New Roman"/>
          <w:sz w:val="24"/>
          <w:szCs w:val="24"/>
        </w:rPr>
        <w:t xml:space="preserve">from the fact that </w:t>
      </w:r>
      <w:r w:rsidRPr="00C40F7D">
        <w:rPr>
          <w:rFonts w:ascii="Garamond" w:hAnsi="Garamond" w:cs="Times New Roman"/>
          <w:sz w:val="24"/>
          <w:szCs w:val="24"/>
        </w:rPr>
        <w:t>p</w:t>
      </w:r>
      <w:r w:rsidR="009203D1" w:rsidRPr="00C40F7D">
        <w:rPr>
          <w:rFonts w:ascii="Garamond" w:hAnsi="Garamond" w:cs="Times New Roman"/>
          <w:sz w:val="24"/>
          <w:szCs w:val="24"/>
        </w:rPr>
        <w:t>revious editions of the Dietary Guidelines for Americans</w:t>
      </w:r>
      <w:r w:rsidRPr="00C40F7D">
        <w:rPr>
          <w:rFonts w:ascii="Garamond" w:hAnsi="Garamond" w:cs="Times New Roman"/>
          <w:sz w:val="24"/>
          <w:szCs w:val="24"/>
        </w:rPr>
        <w:t xml:space="preserve"> have</w:t>
      </w:r>
      <w:r w:rsidR="00FE46DD">
        <w:rPr>
          <w:rFonts w:ascii="Garamond" w:hAnsi="Garamond" w:cs="Times New Roman"/>
          <w:sz w:val="24"/>
          <w:szCs w:val="24"/>
        </w:rPr>
        <w:t xml:space="preserve"> so</w:t>
      </w:r>
      <w:r w:rsidRPr="00C40F7D">
        <w:rPr>
          <w:rFonts w:ascii="Garamond" w:hAnsi="Garamond" w:cs="Times New Roman"/>
          <w:sz w:val="24"/>
          <w:szCs w:val="24"/>
        </w:rPr>
        <w:t xml:space="preserve"> poorly represented the health risks associated with alcohol, </w:t>
      </w:r>
      <w:r w:rsidR="005E0163">
        <w:rPr>
          <w:rFonts w:ascii="Garamond" w:hAnsi="Garamond" w:cs="Times New Roman"/>
          <w:sz w:val="24"/>
          <w:szCs w:val="24"/>
        </w:rPr>
        <w:t>and thus contributed to popular misconceptions of those risks.</w:t>
      </w:r>
      <w:r w:rsidR="009203D1" w:rsidRPr="00C40F7D">
        <w:rPr>
          <w:rFonts w:ascii="Garamond" w:hAnsi="Garamond" w:cs="Times New Roman"/>
          <w:sz w:val="24"/>
          <w:szCs w:val="24"/>
        </w:rPr>
        <w:t xml:space="preserve"> </w:t>
      </w:r>
      <w:r w:rsidR="005255F0" w:rsidRPr="00C40F7D">
        <w:rPr>
          <w:rFonts w:ascii="Garamond" w:hAnsi="Garamond" w:cs="Times New Roman"/>
          <w:sz w:val="24"/>
          <w:szCs w:val="24"/>
        </w:rPr>
        <w:t xml:space="preserve">The 2005 </w:t>
      </w:r>
      <w:r w:rsidR="00FE46DD">
        <w:rPr>
          <w:rFonts w:ascii="Garamond" w:hAnsi="Garamond" w:cs="Times New Roman"/>
          <w:sz w:val="24"/>
          <w:szCs w:val="24"/>
        </w:rPr>
        <w:t>Guidelines</w:t>
      </w:r>
      <w:r w:rsidR="005255F0" w:rsidRPr="00C40F7D">
        <w:rPr>
          <w:rFonts w:ascii="Garamond" w:hAnsi="Garamond" w:cs="Times New Roman"/>
          <w:sz w:val="24"/>
          <w:szCs w:val="24"/>
        </w:rPr>
        <w:t>, for example, can be read to strongly encourage moderate drinking am</w:t>
      </w:r>
      <w:r w:rsidR="00FE46DD">
        <w:rPr>
          <w:rFonts w:ascii="Garamond" w:hAnsi="Garamond" w:cs="Times New Roman"/>
          <w:sz w:val="24"/>
          <w:szCs w:val="24"/>
        </w:rPr>
        <w:t>ong certain populations</w:t>
      </w:r>
      <w:r w:rsidR="005255F0" w:rsidRPr="00C40F7D">
        <w:rPr>
          <w:rFonts w:ascii="Garamond" w:hAnsi="Garamond" w:cs="Times New Roman"/>
          <w:sz w:val="24"/>
          <w:szCs w:val="24"/>
        </w:rPr>
        <w:t xml:space="preserve">: </w:t>
      </w:r>
    </w:p>
    <w:p w14:paraId="74E87362" w14:textId="312E9DFE" w:rsidR="005255F0" w:rsidRPr="00C40F7D" w:rsidRDefault="005255F0" w:rsidP="005255F0">
      <w:pPr>
        <w:ind w:left="720"/>
        <w:rPr>
          <w:rFonts w:ascii="Garamond" w:hAnsi="Garamond" w:cs="Times New Roman"/>
          <w:sz w:val="24"/>
          <w:szCs w:val="24"/>
        </w:rPr>
      </w:pPr>
      <w:r w:rsidRPr="00C40F7D">
        <w:rPr>
          <w:rFonts w:ascii="Garamond" w:hAnsi="Garamond" w:cs="Times New Roman"/>
          <w:sz w:val="24"/>
          <w:szCs w:val="24"/>
        </w:rPr>
        <w:t>“Moderate alcohol consumption may have beneficial health effects in some individuals. In middle-aged and older adults, a daily intake of one to two alcoholic beverages per day is associated with the lowest all-cause mortality. More specifically, compared to non-drinkers, adults who consume one to two alcoholic beverages a day appear to have a lower risk of coronary heart disease.”</w:t>
      </w:r>
      <w:r w:rsidRPr="00C40F7D">
        <w:rPr>
          <w:rStyle w:val="FootnoteReference"/>
          <w:rFonts w:ascii="Garamond" w:hAnsi="Garamond" w:cs="Times New Roman"/>
          <w:sz w:val="24"/>
          <w:szCs w:val="24"/>
        </w:rPr>
        <w:footnoteReference w:id="7"/>
      </w:r>
    </w:p>
    <w:p w14:paraId="51D91A7B" w14:textId="185DF0A5" w:rsidR="009203D1" w:rsidRPr="00C40F7D" w:rsidRDefault="009F1F7E" w:rsidP="005255F0">
      <w:pPr>
        <w:rPr>
          <w:rFonts w:ascii="Garamond" w:hAnsi="Garamond" w:cs="Times New Roman"/>
          <w:sz w:val="24"/>
          <w:szCs w:val="24"/>
        </w:rPr>
      </w:pPr>
      <w:r w:rsidRPr="00C40F7D">
        <w:rPr>
          <w:rFonts w:ascii="Garamond" w:hAnsi="Garamond" w:cs="Times New Roman"/>
          <w:sz w:val="24"/>
          <w:szCs w:val="24"/>
        </w:rPr>
        <w:t xml:space="preserve">The 2010 </w:t>
      </w:r>
      <w:r w:rsidR="00FE46DD">
        <w:rPr>
          <w:rFonts w:ascii="Garamond" w:hAnsi="Garamond" w:cs="Times New Roman"/>
          <w:sz w:val="24"/>
          <w:szCs w:val="24"/>
        </w:rPr>
        <w:t>Guidelines</w:t>
      </w:r>
      <w:r w:rsidRPr="00C40F7D">
        <w:rPr>
          <w:rFonts w:ascii="Garamond" w:hAnsi="Garamond" w:cs="Times New Roman"/>
          <w:sz w:val="24"/>
          <w:szCs w:val="24"/>
        </w:rPr>
        <w:t xml:space="preserve"> add</w:t>
      </w:r>
      <w:r w:rsidR="005255F0" w:rsidRPr="00C40F7D">
        <w:rPr>
          <w:rFonts w:ascii="Garamond" w:hAnsi="Garamond" w:cs="Times New Roman"/>
          <w:sz w:val="24"/>
          <w:szCs w:val="24"/>
        </w:rPr>
        <w:t xml:space="preserve"> </w:t>
      </w:r>
      <w:r w:rsidRPr="00C40F7D">
        <w:rPr>
          <w:rFonts w:ascii="Garamond" w:hAnsi="Garamond" w:cs="Times New Roman"/>
          <w:sz w:val="24"/>
          <w:szCs w:val="24"/>
        </w:rPr>
        <w:t xml:space="preserve">the </w:t>
      </w:r>
      <w:r w:rsidR="005255F0" w:rsidRPr="00C40F7D">
        <w:rPr>
          <w:rFonts w:ascii="Garamond" w:hAnsi="Garamond" w:cs="Times New Roman"/>
          <w:sz w:val="24"/>
          <w:szCs w:val="24"/>
        </w:rPr>
        <w:t xml:space="preserve">caveat that </w:t>
      </w:r>
      <w:r w:rsidRPr="00C40F7D">
        <w:rPr>
          <w:rFonts w:ascii="Garamond" w:hAnsi="Garamond" w:cs="Times New Roman"/>
          <w:sz w:val="24"/>
          <w:szCs w:val="24"/>
        </w:rPr>
        <w:t xml:space="preserve">no one should “begin drinking” for health reasons, but </w:t>
      </w:r>
      <w:r w:rsidR="005E0163">
        <w:rPr>
          <w:rFonts w:ascii="Garamond" w:hAnsi="Garamond" w:cs="Times New Roman"/>
          <w:sz w:val="24"/>
          <w:szCs w:val="24"/>
        </w:rPr>
        <w:t xml:space="preserve">they </w:t>
      </w:r>
      <w:r w:rsidRPr="00C40F7D">
        <w:rPr>
          <w:rFonts w:ascii="Garamond" w:hAnsi="Garamond" w:cs="Times New Roman"/>
          <w:sz w:val="24"/>
          <w:szCs w:val="24"/>
        </w:rPr>
        <w:t>continue to represent alcohol as a potentially salutary addition to the diet</w:t>
      </w:r>
      <w:r w:rsidR="009203D1" w:rsidRPr="00C40F7D">
        <w:rPr>
          <w:rFonts w:ascii="Garamond" w:hAnsi="Garamond" w:cs="Times New Roman"/>
          <w:sz w:val="24"/>
          <w:szCs w:val="24"/>
        </w:rPr>
        <w:t xml:space="preserve">:  </w:t>
      </w:r>
    </w:p>
    <w:p w14:paraId="4EA63EB9" w14:textId="19B99751" w:rsidR="009203D1" w:rsidRPr="00C40F7D" w:rsidRDefault="009203D1" w:rsidP="00AE3865">
      <w:pPr>
        <w:ind w:left="720"/>
        <w:rPr>
          <w:rFonts w:ascii="Garamond" w:hAnsi="Garamond" w:cs="Times New Roman"/>
          <w:sz w:val="24"/>
          <w:szCs w:val="24"/>
        </w:rPr>
      </w:pPr>
      <w:r w:rsidRPr="00C40F7D">
        <w:rPr>
          <w:rFonts w:ascii="Garamond" w:hAnsi="Garamond" w:cs="Times New Roman"/>
          <w:sz w:val="24"/>
          <w:szCs w:val="24"/>
        </w:rPr>
        <w:t>The consumption of alcohol can have beneficial or harmful effects, depending on the amount consumed, age, and other characteristics of the person consuming the alcohol. Alcohol consumption may have beneficial effects when consumed in moderation. Strong evidence from observational studies has shown that moderate alcohol consumption is associated with a lower risk of cardiovascular disease. Moderate alcohol consumption also is associated with reduced risk of all-cause mortality among middle-aged and older adults and may help to keep cognitive function intact with age.</w:t>
      </w:r>
      <w:r w:rsidR="00AE3865" w:rsidRPr="00C40F7D">
        <w:rPr>
          <w:rFonts w:ascii="Garamond" w:hAnsi="Garamond" w:cs="Times New Roman"/>
          <w:sz w:val="24"/>
          <w:szCs w:val="24"/>
        </w:rPr>
        <w:t xml:space="preserve"> However, it is not recommended that anyone begin drinking or drink more frequently on the basis of potential health benefits </w:t>
      </w:r>
      <w:r w:rsidR="00AE3865" w:rsidRPr="00C40F7D">
        <w:rPr>
          <w:rFonts w:ascii="Garamond" w:hAnsi="Garamond" w:cs="Times New Roman"/>
          <w:sz w:val="24"/>
          <w:szCs w:val="24"/>
        </w:rPr>
        <w:lastRenderedPageBreak/>
        <w:t>because moderate alcohol intake also is associated with increased risk of breast cancer, violence, drowning, and injuries from falls and motor vehicle crashes.</w:t>
      </w:r>
      <w:r w:rsidR="00AE3865" w:rsidRPr="00C40F7D">
        <w:rPr>
          <w:rStyle w:val="FootnoteReference"/>
          <w:rFonts w:ascii="Garamond" w:hAnsi="Garamond" w:cs="Times New Roman"/>
          <w:sz w:val="24"/>
          <w:szCs w:val="24"/>
        </w:rPr>
        <w:footnoteReference w:id="8"/>
      </w:r>
      <w:r w:rsidR="00AE3865" w:rsidRPr="00C40F7D">
        <w:rPr>
          <w:rFonts w:ascii="Garamond" w:hAnsi="Garamond" w:cs="Times New Roman"/>
          <w:sz w:val="24"/>
          <w:szCs w:val="24"/>
        </w:rPr>
        <w:t xml:space="preserve"> </w:t>
      </w:r>
    </w:p>
    <w:p w14:paraId="577FDB77" w14:textId="4A786069" w:rsidR="00AE3865" w:rsidRPr="00C40F7D" w:rsidRDefault="009F1F7E" w:rsidP="00AE3865">
      <w:pPr>
        <w:rPr>
          <w:rFonts w:ascii="Garamond" w:hAnsi="Garamond" w:cs="Times New Roman"/>
          <w:sz w:val="24"/>
          <w:szCs w:val="24"/>
        </w:rPr>
      </w:pPr>
      <w:r w:rsidRPr="00C40F7D">
        <w:rPr>
          <w:rFonts w:ascii="Garamond" w:hAnsi="Garamond" w:cs="Times New Roman"/>
          <w:sz w:val="24"/>
          <w:szCs w:val="24"/>
        </w:rPr>
        <w:t>Finally, t</w:t>
      </w:r>
      <w:r w:rsidR="00AE3865" w:rsidRPr="00C40F7D">
        <w:rPr>
          <w:rFonts w:ascii="Garamond" w:hAnsi="Garamond" w:cs="Times New Roman"/>
          <w:sz w:val="24"/>
          <w:szCs w:val="24"/>
        </w:rPr>
        <w:t xml:space="preserve">he </w:t>
      </w:r>
      <w:r w:rsidR="00FE46DD">
        <w:rPr>
          <w:rFonts w:ascii="Garamond" w:hAnsi="Garamond" w:cs="Times New Roman"/>
          <w:sz w:val="24"/>
          <w:szCs w:val="24"/>
        </w:rPr>
        <w:t>most recent</w:t>
      </w:r>
      <w:r w:rsidRPr="00C40F7D">
        <w:rPr>
          <w:rFonts w:ascii="Garamond" w:hAnsi="Garamond" w:cs="Times New Roman"/>
          <w:sz w:val="24"/>
          <w:szCs w:val="24"/>
        </w:rPr>
        <w:t xml:space="preserve"> </w:t>
      </w:r>
      <w:r w:rsidR="00AE3865" w:rsidRPr="00C40F7D">
        <w:rPr>
          <w:rFonts w:ascii="Garamond" w:hAnsi="Garamond" w:cs="Times New Roman"/>
          <w:sz w:val="24"/>
          <w:szCs w:val="24"/>
        </w:rPr>
        <w:t xml:space="preserve">2015 </w:t>
      </w:r>
      <w:r w:rsidR="00FE46DD">
        <w:rPr>
          <w:rFonts w:ascii="Garamond" w:hAnsi="Garamond" w:cs="Times New Roman"/>
          <w:sz w:val="24"/>
          <w:szCs w:val="24"/>
        </w:rPr>
        <w:t xml:space="preserve">Guidelines </w:t>
      </w:r>
      <w:r w:rsidR="00AE3865" w:rsidRPr="00C40F7D">
        <w:rPr>
          <w:rFonts w:ascii="Garamond" w:hAnsi="Garamond" w:cs="Times New Roman"/>
          <w:sz w:val="24"/>
          <w:szCs w:val="24"/>
        </w:rPr>
        <w:t xml:space="preserve">drop the discussion of </w:t>
      </w:r>
      <w:r w:rsidR="001B40DD">
        <w:rPr>
          <w:rFonts w:ascii="Garamond" w:hAnsi="Garamond" w:cs="Times New Roman"/>
          <w:sz w:val="24"/>
          <w:szCs w:val="24"/>
        </w:rPr>
        <w:t>“health benefits.” They recommend:</w:t>
      </w:r>
    </w:p>
    <w:p w14:paraId="39D18451" w14:textId="52597BA9" w:rsidR="00AE3865" w:rsidRPr="00C40F7D" w:rsidRDefault="00AE3865" w:rsidP="00AE3865">
      <w:pPr>
        <w:ind w:left="720"/>
        <w:rPr>
          <w:rFonts w:ascii="Garamond" w:hAnsi="Garamond" w:cs="Times New Roman"/>
          <w:sz w:val="24"/>
          <w:szCs w:val="24"/>
        </w:rPr>
      </w:pPr>
      <w:r w:rsidRPr="00C40F7D">
        <w:rPr>
          <w:rFonts w:ascii="Garamond" w:hAnsi="Garamond" w:cs="Times New Roman"/>
          <w:sz w:val="24"/>
          <w:szCs w:val="24"/>
        </w:rPr>
        <w:t>If alcohol is consumed, it should be in moderation—up to one drink per day for women and up to two drinks per day for men—and only by adults of legal drinking age. For those who choose to drink, moderate alcohol consumption can be incorporated into the calorie limits of most healthy eating patterns. The Dietary Guidelines does not recommend that individuals who do not drink alcohol start drinking for any reason; however, it does recommend that all foods and beverages consumed be accounted for within healthy eating patterns. Alcohol is not a component of the USDA Food Patterns.</w:t>
      </w:r>
    </w:p>
    <w:p w14:paraId="67686927" w14:textId="17C30B60" w:rsidR="009F1F7E" w:rsidRPr="00C40F7D" w:rsidRDefault="001B40DD" w:rsidP="009F1F7E">
      <w:pPr>
        <w:rPr>
          <w:rFonts w:ascii="Garamond" w:hAnsi="Garamond" w:cs="Times New Roman"/>
          <w:sz w:val="24"/>
          <w:szCs w:val="24"/>
        </w:rPr>
      </w:pPr>
      <w:r>
        <w:rPr>
          <w:rFonts w:ascii="Garamond" w:hAnsi="Garamond" w:cs="Times New Roman"/>
          <w:sz w:val="24"/>
          <w:szCs w:val="24"/>
        </w:rPr>
        <w:t>T</w:t>
      </w:r>
      <w:r w:rsidR="005255F0" w:rsidRPr="00C40F7D">
        <w:rPr>
          <w:rFonts w:ascii="Garamond" w:hAnsi="Garamond" w:cs="Times New Roman"/>
          <w:sz w:val="24"/>
          <w:szCs w:val="24"/>
        </w:rPr>
        <w:t xml:space="preserve">he 2015 </w:t>
      </w:r>
      <w:r w:rsidR="00FE46DD">
        <w:rPr>
          <w:rFonts w:ascii="Garamond" w:hAnsi="Garamond" w:cs="Times New Roman"/>
          <w:sz w:val="24"/>
          <w:szCs w:val="24"/>
        </w:rPr>
        <w:t>Guidelines</w:t>
      </w:r>
      <w:r>
        <w:rPr>
          <w:rFonts w:ascii="Garamond" w:hAnsi="Garamond" w:cs="Times New Roman"/>
          <w:sz w:val="24"/>
          <w:szCs w:val="24"/>
        </w:rPr>
        <w:t xml:space="preserve"> rightfully abandon the previous </w:t>
      </w:r>
      <w:r w:rsidR="00FE46DD">
        <w:rPr>
          <w:rFonts w:ascii="Garamond" w:hAnsi="Garamond" w:cs="Times New Roman"/>
          <w:sz w:val="24"/>
          <w:szCs w:val="24"/>
        </w:rPr>
        <w:t>guidelines’</w:t>
      </w:r>
      <w:r>
        <w:rPr>
          <w:rFonts w:ascii="Garamond" w:hAnsi="Garamond" w:cs="Times New Roman"/>
          <w:sz w:val="24"/>
          <w:szCs w:val="24"/>
        </w:rPr>
        <w:t xml:space="preserve"> message that </w:t>
      </w:r>
      <w:r w:rsidR="00597DB0">
        <w:rPr>
          <w:rFonts w:ascii="Garamond" w:hAnsi="Garamond" w:cs="Times New Roman"/>
          <w:sz w:val="24"/>
          <w:szCs w:val="24"/>
        </w:rPr>
        <w:t>“</w:t>
      </w:r>
      <w:r w:rsidR="00597DB0" w:rsidRPr="00597DB0">
        <w:rPr>
          <w:rFonts w:ascii="Garamond" w:hAnsi="Garamond" w:cs="Times New Roman"/>
          <w:sz w:val="24"/>
          <w:szCs w:val="24"/>
        </w:rPr>
        <w:t>moderate alcohol consumption</w:t>
      </w:r>
      <w:r w:rsidR="00FE46DD">
        <w:rPr>
          <w:rFonts w:ascii="Garamond" w:hAnsi="Garamond" w:cs="Times New Roman"/>
          <w:sz w:val="24"/>
          <w:szCs w:val="24"/>
        </w:rPr>
        <w:t xml:space="preserve">” may boost health. </w:t>
      </w:r>
      <w:r w:rsidR="00597DB0">
        <w:rPr>
          <w:rFonts w:ascii="Garamond" w:hAnsi="Garamond" w:cs="Times New Roman"/>
          <w:sz w:val="24"/>
          <w:szCs w:val="24"/>
        </w:rPr>
        <w:t xml:space="preserve">However, they also </w:t>
      </w:r>
      <w:r w:rsidR="009F431B" w:rsidRPr="00C40F7D">
        <w:rPr>
          <w:rFonts w:ascii="Garamond" w:hAnsi="Garamond" w:cs="Times New Roman"/>
          <w:sz w:val="24"/>
          <w:szCs w:val="24"/>
        </w:rPr>
        <w:t>omit</w:t>
      </w:r>
      <w:r w:rsidR="00597DB0">
        <w:rPr>
          <w:rFonts w:ascii="Garamond" w:hAnsi="Garamond" w:cs="Times New Roman"/>
          <w:sz w:val="24"/>
          <w:szCs w:val="24"/>
        </w:rPr>
        <w:t xml:space="preserve"> </w:t>
      </w:r>
      <w:r w:rsidR="009F431B" w:rsidRPr="00C40F7D">
        <w:rPr>
          <w:rFonts w:ascii="Garamond" w:hAnsi="Garamond" w:cs="Times New Roman"/>
          <w:sz w:val="24"/>
          <w:szCs w:val="24"/>
        </w:rPr>
        <w:t xml:space="preserve">any mention of the studies linking </w:t>
      </w:r>
      <w:r w:rsidR="00CA37C7">
        <w:rPr>
          <w:rFonts w:ascii="Garamond" w:hAnsi="Garamond" w:cs="Times New Roman"/>
          <w:sz w:val="24"/>
          <w:szCs w:val="24"/>
        </w:rPr>
        <w:t xml:space="preserve">moderate </w:t>
      </w:r>
      <w:r w:rsidR="009F431B" w:rsidRPr="00C40F7D">
        <w:rPr>
          <w:rFonts w:ascii="Garamond" w:hAnsi="Garamond" w:cs="Times New Roman"/>
          <w:sz w:val="24"/>
          <w:szCs w:val="24"/>
        </w:rPr>
        <w:t>alcohol consumption to cancer</w:t>
      </w:r>
      <w:r w:rsidR="00FE46DD">
        <w:rPr>
          <w:rFonts w:ascii="Garamond" w:hAnsi="Garamond" w:cs="Times New Roman"/>
          <w:sz w:val="24"/>
          <w:szCs w:val="24"/>
        </w:rPr>
        <w:t xml:space="preserve">. In </w:t>
      </w:r>
      <w:r w:rsidR="009F431B" w:rsidRPr="00C40F7D">
        <w:rPr>
          <w:rFonts w:ascii="Garamond" w:hAnsi="Garamond" w:cs="Times New Roman"/>
          <w:sz w:val="24"/>
          <w:szCs w:val="24"/>
        </w:rPr>
        <w:t xml:space="preserve">this respect, </w:t>
      </w:r>
      <w:r w:rsidR="00FE46DD">
        <w:rPr>
          <w:rFonts w:ascii="Garamond" w:hAnsi="Garamond" w:cs="Times New Roman"/>
          <w:sz w:val="24"/>
          <w:szCs w:val="24"/>
        </w:rPr>
        <w:t xml:space="preserve">they take </w:t>
      </w:r>
      <w:r w:rsidR="009F431B" w:rsidRPr="00C40F7D">
        <w:rPr>
          <w:rFonts w:ascii="Garamond" w:hAnsi="Garamond" w:cs="Times New Roman"/>
          <w:sz w:val="24"/>
          <w:szCs w:val="24"/>
        </w:rPr>
        <w:t>a step back</w:t>
      </w:r>
      <w:r w:rsidR="00FE46DD">
        <w:rPr>
          <w:rFonts w:ascii="Garamond" w:hAnsi="Garamond" w:cs="Times New Roman"/>
          <w:sz w:val="24"/>
          <w:szCs w:val="24"/>
        </w:rPr>
        <w:t>wards</w:t>
      </w:r>
      <w:r w:rsidR="009F431B" w:rsidRPr="00C40F7D">
        <w:rPr>
          <w:rFonts w:ascii="Garamond" w:hAnsi="Garamond" w:cs="Times New Roman"/>
          <w:sz w:val="24"/>
          <w:szCs w:val="24"/>
        </w:rPr>
        <w:t xml:space="preserve"> from the 200</w:t>
      </w:r>
      <w:r w:rsidR="00597DB0">
        <w:rPr>
          <w:rFonts w:ascii="Garamond" w:hAnsi="Garamond" w:cs="Times New Roman"/>
          <w:sz w:val="24"/>
          <w:szCs w:val="24"/>
        </w:rPr>
        <w:t>0</w:t>
      </w:r>
      <w:r w:rsidR="00FE46DD">
        <w:rPr>
          <w:rFonts w:ascii="Garamond" w:hAnsi="Garamond" w:cs="Times New Roman"/>
          <w:sz w:val="24"/>
          <w:szCs w:val="24"/>
        </w:rPr>
        <w:t xml:space="preserve"> Guidelines</w:t>
      </w:r>
      <w:r w:rsidR="009F431B" w:rsidRPr="00C40F7D">
        <w:rPr>
          <w:rFonts w:ascii="Garamond" w:hAnsi="Garamond" w:cs="Times New Roman"/>
          <w:sz w:val="24"/>
          <w:szCs w:val="24"/>
        </w:rPr>
        <w:t>. Similarly, in</w:t>
      </w:r>
      <w:r w:rsidR="005255F0" w:rsidRPr="00C40F7D">
        <w:rPr>
          <w:rFonts w:ascii="Garamond" w:hAnsi="Garamond" w:cs="Times New Roman"/>
          <w:sz w:val="24"/>
          <w:szCs w:val="24"/>
        </w:rPr>
        <w:t xml:space="preserve"> discuss</w:t>
      </w:r>
      <w:r w:rsidR="009F431B" w:rsidRPr="00C40F7D">
        <w:rPr>
          <w:rFonts w:ascii="Garamond" w:hAnsi="Garamond" w:cs="Times New Roman"/>
          <w:sz w:val="24"/>
          <w:szCs w:val="24"/>
        </w:rPr>
        <w:t>ing</w:t>
      </w:r>
      <w:r w:rsidR="005255F0" w:rsidRPr="00C40F7D">
        <w:rPr>
          <w:rFonts w:ascii="Garamond" w:hAnsi="Garamond" w:cs="Times New Roman"/>
          <w:sz w:val="24"/>
          <w:szCs w:val="24"/>
        </w:rPr>
        <w:t xml:space="preserve"> “Those Who Should Not Consume Alcohol,” </w:t>
      </w:r>
      <w:r w:rsidR="00FE46DD">
        <w:rPr>
          <w:rFonts w:ascii="Garamond" w:hAnsi="Garamond" w:cs="Times New Roman"/>
          <w:sz w:val="24"/>
          <w:szCs w:val="24"/>
        </w:rPr>
        <w:t>the 2015 Guidelines</w:t>
      </w:r>
      <w:r w:rsidR="00597DB0">
        <w:rPr>
          <w:rFonts w:ascii="Garamond" w:hAnsi="Garamond" w:cs="Times New Roman"/>
          <w:sz w:val="24"/>
          <w:szCs w:val="24"/>
        </w:rPr>
        <w:t xml:space="preserve"> neglect to</w:t>
      </w:r>
      <w:r w:rsidR="005255F0" w:rsidRPr="00C40F7D">
        <w:rPr>
          <w:rFonts w:ascii="Garamond" w:hAnsi="Garamond" w:cs="Times New Roman"/>
          <w:sz w:val="24"/>
          <w:szCs w:val="24"/>
        </w:rPr>
        <w:t xml:space="preserve"> mention individuals with heightened cancer risk</w:t>
      </w:r>
      <w:r w:rsidR="00CA37C7">
        <w:rPr>
          <w:rFonts w:ascii="Garamond" w:hAnsi="Garamond" w:cs="Times New Roman"/>
          <w:sz w:val="24"/>
          <w:szCs w:val="24"/>
        </w:rPr>
        <w:t>. The next edition of the Dietary Guidelines for Americans should not repeat these mistakes.</w:t>
      </w:r>
    </w:p>
    <w:p w14:paraId="3E3C3B6F" w14:textId="27C0E28C" w:rsidR="00C571EB" w:rsidRPr="00C40F7D" w:rsidRDefault="00C571EB" w:rsidP="009F1F7E">
      <w:pPr>
        <w:rPr>
          <w:rFonts w:ascii="Garamond" w:hAnsi="Garamond" w:cs="Times New Roman"/>
          <w:sz w:val="24"/>
          <w:szCs w:val="24"/>
        </w:rPr>
      </w:pPr>
      <w:r w:rsidRPr="00C40F7D">
        <w:rPr>
          <w:rFonts w:ascii="Garamond" w:hAnsi="Garamond" w:cs="Times New Roman"/>
          <w:sz w:val="24"/>
          <w:szCs w:val="24"/>
        </w:rPr>
        <w:tab/>
      </w:r>
    </w:p>
    <w:p w14:paraId="2DBFEACE" w14:textId="66F08454" w:rsidR="00C571EB" w:rsidRPr="00AD43CE" w:rsidRDefault="00C571EB" w:rsidP="00C571EB">
      <w:pPr>
        <w:ind w:left="720"/>
        <w:rPr>
          <w:rFonts w:ascii="Garamond" w:hAnsi="Garamond" w:cs="Times New Roman"/>
          <w:b/>
          <w:sz w:val="24"/>
          <w:szCs w:val="24"/>
          <w:u w:val="single"/>
        </w:rPr>
      </w:pPr>
      <w:r w:rsidRPr="00AD43CE">
        <w:rPr>
          <w:rFonts w:ascii="Garamond" w:hAnsi="Garamond" w:cs="Times New Roman"/>
          <w:b/>
          <w:sz w:val="24"/>
          <w:szCs w:val="24"/>
          <w:u w:val="single"/>
        </w:rPr>
        <w:t xml:space="preserve">Clear Language </w:t>
      </w:r>
      <w:r w:rsidR="00FE46DD" w:rsidRPr="00AD43CE">
        <w:rPr>
          <w:rFonts w:ascii="Garamond" w:hAnsi="Garamond" w:cs="Times New Roman"/>
          <w:b/>
          <w:sz w:val="24"/>
          <w:szCs w:val="24"/>
          <w:u w:val="single"/>
        </w:rPr>
        <w:t xml:space="preserve">in the Guidelines </w:t>
      </w:r>
      <w:r w:rsidR="00597DB0" w:rsidRPr="00AD43CE">
        <w:rPr>
          <w:rFonts w:ascii="Garamond" w:hAnsi="Garamond" w:cs="Times New Roman"/>
          <w:b/>
          <w:sz w:val="24"/>
          <w:szCs w:val="24"/>
          <w:u w:val="single"/>
        </w:rPr>
        <w:t xml:space="preserve">Should Alert </w:t>
      </w:r>
      <w:r w:rsidRPr="00AD43CE">
        <w:rPr>
          <w:rFonts w:ascii="Garamond" w:hAnsi="Garamond" w:cs="Times New Roman"/>
          <w:b/>
          <w:sz w:val="24"/>
          <w:szCs w:val="24"/>
          <w:u w:val="single"/>
        </w:rPr>
        <w:t>Consumers to Alcohol’s Cancer Risks</w:t>
      </w:r>
    </w:p>
    <w:p w14:paraId="2215F832" w14:textId="4D3552CD" w:rsidR="00621C9A" w:rsidRPr="00C40F7D" w:rsidRDefault="009F1F7E" w:rsidP="009F1F7E">
      <w:pPr>
        <w:rPr>
          <w:rFonts w:ascii="Garamond" w:hAnsi="Garamond" w:cs="Times New Roman"/>
          <w:sz w:val="24"/>
          <w:szCs w:val="24"/>
        </w:rPr>
      </w:pPr>
      <w:r w:rsidRPr="00C40F7D">
        <w:rPr>
          <w:rFonts w:ascii="Garamond" w:hAnsi="Garamond" w:cs="Times New Roman"/>
          <w:sz w:val="24"/>
          <w:szCs w:val="24"/>
        </w:rPr>
        <w:tab/>
      </w:r>
      <w:r w:rsidR="00D046A5" w:rsidRPr="00C40F7D">
        <w:rPr>
          <w:rFonts w:ascii="Garamond" w:hAnsi="Garamond" w:cs="Times New Roman"/>
          <w:sz w:val="24"/>
          <w:szCs w:val="24"/>
        </w:rPr>
        <w:t>The next</w:t>
      </w:r>
      <w:r w:rsidRPr="00C40F7D">
        <w:rPr>
          <w:rFonts w:ascii="Garamond" w:hAnsi="Garamond" w:cs="Times New Roman"/>
          <w:sz w:val="24"/>
          <w:szCs w:val="24"/>
        </w:rPr>
        <w:t xml:space="preserve"> </w:t>
      </w:r>
      <w:r w:rsidR="00FE46DD">
        <w:rPr>
          <w:rFonts w:ascii="Garamond" w:hAnsi="Garamond" w:cs="Times New Roman"/>
          <w:sz w:val="24"/>
          <w:szCs w:val="24"/>
        </w:rPr>
        <w:t>Dietary Guidelines for Americans</w:t>
      </w:r>
      <w:r w:rsidRPr="00C40F7D">
        <w:rPr>
          <w:rFonts w:ascii="Garamond" w:hAnsi="Garamond" w:cs="Times New Roman"/>
          <w:sz w:val="24"/>
          <w:szCs w:val="24"/>
        </w:rPr>
        <w:t xml:space="preserve"> </w:t>
      </w:r>
      <w:r w:rsidR="00D046A5" w:rsidRPr="00C40F7D">
        <w:rPr>
          <w:rFonts w:ascii="Garamond" w:hAnsi="Garamond" w:cs="Times New Roman"/>
          <w:sz w:val="24"/>
          <w:szCs w:val="24"/>
        </w:rPr>
        <w:t xml:space="preserve">need to give consumers clarity on alcohol’s role in the diet. They should state unequivocally that </w:t>
      </w:r>
      <w:r w:rsidR="00621C9A" w:rsidRPr="00C40F7D">
        <w:rPr>
          <w:rFonts w:ascii="Garamond" w:hAnsi="Garamond" w:cs="Times New Roman"/>
          <w:i/>
          <w:sz w:val="24"/>
          <w:szCs w:val="24"/>
        </w:rPr>
        <w:t xml:space="preserve">even moderate </w:t>
      </w:r>
      <w:r w:rsidR="00621C9A" w:rsidRPr="00C40F7D">
        <w:rPr>
          <w:rFonts w:ascii="Garamond" w:hAnsi="Garamond" w:cs="Times New Roman"/>
          <w:sz w:val="24"/>
          <w:szCs w:val="24"/>
        </w:rPr>
        <w:t xml:space="preserve">alcohol consumption is associated with increased cancer risk, and they should </w:t>
      </w:r>
      <w:r w:rsidR="00597DB0">
        <w:rPr>
          <w:rFonts w:ascii="Garamond" w:hAnsi="Garamond" w:cs="Times New Roman"/>
          <w:sz w:val="24"/>
          <w:szCs w:val="24"/>
        </w:rPr>
        <w:t>recommend: “F</w:t>
      </w:r>
      <w:r w:rsidR="00621C9A" w:rsidRPr="00C40F7D">
        <w:rPr>
          <w:rFonts w:ascii="Garamond" w:hAnsi="Garamond" w:cs="Times New Roman"/>
          <w:sz w:val="24"/>
          <w:szCs w:val="24"/>
        </w:rPr>
        <w:t xml:space="preserve">or cancer prevention, it is best not to drink </w:t>
      </w:r>
      <w:r w:rsidR="00621C9A" w:rsidRPr="00C40F7D">
        <w:rPr>
          <w:rFonts w:ascii="Garamond" w:hAnsi="Garamond" w:cs="Times New Roman"/>
          <w:i/>
          <w:sz w:val="24"/>
          <w:szCs w:val="24"/>
        </w:rPr>
        <w:t xml:space="preserve">any </w:t>
      </w:r>
      <w:r w:rsidR="00621C9A" w:rsidRPr="00C40F7D">
        <w:rPr>
          <w:rFonts w:ascii="Garamond" w:hAnsi="Garamond" w:cs="Times New Roman"/>
          <w:sz w:val="24"/>
          <w:szCs w:val="24"/>
        </w:rPr>
        <w:t>alcohol.</w:t>
      </w:r>
      <w:r w:rsidR="00597DB0">
        <w:rPr>
          <w:rFonts w:ascii="Garamond" w:hAnsi="Garamond" w:cs="Times New Roman"/>
          <w:sz w:val="24"/>
          <w:szCs w:val="24"/>
        </w:rPr>
        <w:t>”</w:t>
      </w:r>
      <w:r w:rsidR="00CA37C7">
        <w:rPr>
          <w:rFonts w:ascii="Garamond" w:hAnsi="Garamond" w:cs="Times New Roman"/>
          <w:sz w:val="24"/>
          <w:szCs w:val="24"/>
        </w:rPr>
        <w:t xml:space="preserve"> Again, this recommendation </w:t>
      </w:r>
      <w:r w:rsidR="00621C9A" w:rsidRPr="00C40F7D">
        <w:rPr>
          <w:rFonts w:ascii="Garamond" w:hAnsi="Garamond" w:cs="Times New Roman"/>
          <w:sz w:val="24"/>
          <w:szCs w:val="24"/>
        </w:rPr>
        <w:t>is consistent with research on</w:t>
      </w:r>
      <w:r w:rsidR="00CA37C7">
        <w:rPr>
          <w:rFonts w:ascii="Garamond" w:hAnsi="Garamond" w:cs="Times New Roman"/>
          <w:sz w:val="24"/>
          <w:szCs w:val="24"/>
        </w:rPr>
        <w:t xml:space="preserve"> moderate</w:t>
      </w:r>
      <w:r w:rsidR="00621C9A" w:rsidRPr="00C40F7D">
        <w:rPr>
          <w:rFonts w:ascii="Garamond" w:hAnsi="Garamond" w:cs="Times New Roman"/>
          <w:sz w:val="24"/>
          <w:szCs w:val="24"/>
        </w:rPr>
        <w:t xml:space="preserve"> alcohol consumption </w:t>
      </w:r>
      <w:r w:rsidR="00CA37C7">
        <w:rPr>
          <w:rFonts w:ascii="Garamond" w:hAnsi="Garamond" w:cs="Times New Roman"/>
          <w:sz w:val="24"/>
          <w:szCs w:val="24"/>
        </w:rPr>
        <w:t xml:space="preserve">and cancers of the breast, </w:t>
      </w:r>
      <w:r w:rsidR="00CA37C7" w:rsidRPr="00CA37C7">
        <w:rPr>
          <w:rFonts w:ascii="Garamond" w:hAnsi="Garamond" w:cs="Times New Roman"/>
          <w:sz w:val="24"/>
          <w:szCs w:val="24"/>
        </w:rPr>
        <w:t>oral cavity, pharynx, and esophagus</w:t>
      </w:r>
      <w:r w:rsidR="00FE46DD">
        <w:rPr>
          <w:rFonts w:ascii="Garamond" w:hAnsi="Garamond" w:cs="Times New Roman"/>
          <w:sz w:val="24"/>
          <w:szCs w:val="24"/>
        </w:rPr>
        <w:t>.</w:t>
      </w:r>
      <w:r w:rsidR="00621C9A" w:rsidRPr="00C40F7D">
        <w:rPr>
          <w:rStyle w:val="FootnoteReference"/>
          <w:rFonts w:ascii="Garamond" w:hAnsi="Garamond" w:cs="Times New Roman"/>
          <w:sz w:val="24"/>
          <w:szCs w:val="24"/>
        </w:rPr>
        <w:footnoteReference w:id="9"/>
      </w:r>
      <w:r w:rsidR="00621C9A" w:rsidRPr="00C40F7D">
        <w:rPr>
          <w:rFonts w:ascii="Garamond" w:hAnsi="Garamond" w:cs="Times New Roman"/>
          <w:sz w:val="24"/>
          <w:szCs w:val="24"/>
        </w:rPr>
        <w:t xml:space="preserve"> </w:t>
      </w:r>
    </w:p>
    <w:p w14:paraId="215CDB06" w14:textId="26C2477F" w:rsidR="00AE3865" w:rsidRPr="00C40F7D" w:rsidRDefault="00621C9A" w:rsidP="009F1F7E">
      <w:pPr>
        <w:rPr>
          <w:rFonts w:ascii="Garamond" w:hAnsi="Garamond" w:cs="Times New Roman"/>
          <w:sz w:val="24"/>
          <w:szCs w:val="24"/>
        </w:rPr>
      </w:pPr>
      <w:r w:rsidRPr="00C40F7D">
        <w:rPr>
          <w:rFonts w:ascii="Garamond" w:hAnsi="Garamond" w:cs="Times New Roman"/>
          <w:sz w:val="24"/>
          <w:szCs w:val="24"/>
        </w:rPr>
        <w:tab/>
      </w:r>
      <w:r w:rsidR="00890FB6" w:rsidRPr="00C40F7D">
        <w:rPr>
          <w:rFonts w:ascii="Garamond" w:hAnsi="Garamond" w:cs="Times New Roman"/>
          <w:sz w:val="24"/>
          <w:szCs w:val="24"/>
        </w:rPr>
        <w:t>This recommendation may still leave some consumers wondering whether beneficial health effects associated with light drinking outweigh the cancer risks. This is understandable i</w:t>
      </w:r>
      <w:r w:rsidRPr="00C40F7D">
        <w:rPr>
          <w:rFonts w:ascii="Garamond" w:hAnsi="Garamond" w:cs="Times New Roman"/>
          <w:sz w:val="24"/>
          <w:szCs w:val="24"/>
        </w:rPr>
        <w:t xml:space="preserve">n light of </w:t>
      </w:r>
      <w:r w:rsidR="00890FB6" w:rsidRPr="00C40F7D">
        <w:rPr>
          <w:rFonts w:ascii="Garamond" w:hAnsi="Garamond" w:cs="Times New Roman"/>
          <w:sz w:val="24"/>
          <w:szCs w:val="24"/>
        </w:rPr>
        <w:t xml:space="preserve">the </w:t>
      </w:r>
      <w:r w:rsidR="00FE46DD">
        <w:rPr>
          <w:rFonts w:ascii="Garamond" w:hAnsi="Garamond" w:cs="Times New Roman"/>
          <w:sz w:val="24"/>
          <w:szCs w:val="24"/>
        </w:rPr>
        <w:t>past guideline</w:t>
      </w:r>
      <w:r w:rsidRPr="00C40F7D">
        <w:rPr>
          <w:rFonts w:ascii="Garamond" w:hAnsi="Garamond" w:cs="Times New Roman"/>
          <w:sz w:val="24"/>
          <w:szCs w:val="24"/>
        </w:rPr>
        <w:t>s</w:t>
      </w:r>
      <w:r w:rsidR="00890FB6" w:rsidRPr="00C40F7D">
        <w:rPr>
          <w:rFonts w:ascii="Garamond" w:hAnsi="Garamond" w:cs="Times New Roman"/>
          <w:sz w:val="24"/>
          <w:szCs w:val="24"/>
        </w:rPr>
        <w:t>’</w:t>
      </w:r>
      <w:r w:rsidRPr="00C40F7D">
        <w:rPr>
          <w:rFonts w:ascii="Garamond" w:hAnsi="Garamond" w:cs="Times New Roman"/>
          <w:sz w:val="24"/>
          <w:szCs w:val="24"/>
        </w:rPr>
        <w:t xml:space="preserve"> treatment of alcohol, </w:t>
      </w:r>
      <w:r w:rsidR="00890FB6" w:rsidRPr="00C40F7D">
        <w:rPr>
          <w:rFonts w:ascii="Garamond" w:hAnsi="Garamond" w:cs="Times New Roman"/>
          <w:sz w:val="24"/>
          <w:szCs w:val="24"/>
        </w:rPr>
        <w:t xml:space="preserve">not to mention </w:t>
      </w:r>
      <w:r w:rsidR="00FE46DD">
        <w:rPr>
          <w:rFonts w:ascii="Garamond" w:hAnsi="Garamond" w:cs="Times New Roman"/>
          <w:sz w:val="24"/>
          <w:szCs w:val="24"/>
        </w:rPr>
        <w:t xml:space="preserve">the </w:t>
      </w:r>
      <w:r w:rsidR="00890FB6" w:rsidRPr="00C40F7D">
        <w:rPr>
          <w:rFonts w:ascii="Garamond" w:hAnsi="Garamond" w:cs="Times New Roman"/>
          <w:sz w:val="24"/>
          <w:szCs w:val="24"/>
        </w:rPr>
        <w:t xml:space="preserve">relentless industry efforts to fund and publicize research on alcohol’s purported </w:t>
      </w:r>
      <w:r w:rsidR="00C115A2">
        <w:rPr>
          <w:rFonts w:ascii="Garamond" w:hAnsi="Garamond" w:cs="Times New Roman"/>
          <w:sz w:val="24"/>
          <w:szCs w:val="24"/>
        </w:rPr>
        <w:t xml:space="preserve">health </w:t>
      </w:r>
      <w:r w:rsidR="00890FB6" w:rsidRPr="00C40F7D">
        <w:rPr>
          <w:rFonts w:ascii="Garamond" w:hAnsi="Garamond" w:cs="Times New Roman"/>
          <w:sz w:val="24"/>
          <w:szCs w:val="24"/>
        </w:rPr>
        <w:t>benefits.</w:t>
      </w:r>
      <w:r w:rsidR="00890FB6" w:rsidRPr="00C40F7D">
        <w:rPr>
          <w:rStyle w:val="FootnoteReference"/>
          <w:rFonts w:ascii="Garamond" w:hAnsi="Garamond" w:cs="Times New Roman"/>
          <w:sz w:val="24"/>
          <w:szCs w:val="24"/>
        </w:rPr>
        <w:footnoteReference w:id="10"/>
      </w:r>
      <w:r w:rsidR="0026231C" w:rsidRPr="00C40F7D">
        <w:rPr>
          <w:rFonts w:ascii="Garamond" w:hAnsi="Garamond" w:cs="Times New Roman"/>
          <w:sz w:val="24"/>
          <w:szCs w:val="24"/>
        </w:rPr>
        <w:t xml:space="preserve"> Indeed, these efforts may explain the late addition last month of </w:t>
      </w:r>
      <w:r w:rsidR="000557E0" w:rsidRPr="00C40F7D">
        <w:rPr>
          <w:rFonts w:ascii="Garamond" w:hAnsi="Garamond" w:cs="Times New Roman"/>
          <w:sz w:val="24"/>
          <w:szCs w:val="24"/>
        </w:rPr>
        <w:t>a new question</w:t>
      </w:r>
      <w:r w:rsidR="0026231C" w:rsidRPr="00C40F7D">
        <w:rPr>
          <w:rFonts w:ascii="Garamond" w:hAnsi="Garamond" w:cs="Times New Roman"/>
          <w:sz w:val="24"/>
          <w:szCs w:val="24"/>
        </w:rPr>
        <w:t xml:space="preserve"> for consideration by the Beverages and Added Sugars Subcommittee</w:t>
      </w:r>
      <w:r w:rsidR="000557E0" w:rsidRPr="00C40F7D">
        <w:rPr>
          <w:rFonts w:ascii="Garamond" w:hAnsi="Garamond" w:cs="Times New Roman"/>
          <w:sz w:val="24"/>
          <w:szCs w:val="24"/>
        </w:rPr>
        <w:t xml:space="preserve">: “What is the relationship between alcohol consumption and all-cause mortality?” </w:t>
      </w:r>
    </w:p>
    <w:p w14:paraId="379BB21F" w14:textId="5CEA4238" w:rsidR="0026231C" w:rsidRPr="00C40F7D" w:rsidRDefault="0026231C" w:rsidP="0026231C">
      <w:pPr>
        <w:ind w:firstLine="720"/>
        <w:rPr>
          <w:rFonts w:ascii="Garamond" w:hAnsi="Garamond" w:cs="Times New Roman"/>
          <w:sz w:val="24"/>
          <w:szCs w:val="24"/>
        </w:rPr>
      </w:pPr>
      <w:r w:rsidRPr="00C40F7D">
        <w:rPr>
          <w:rFonts w:ascii="Garamond" w:hAnsi="Garamond" w:cs="Times New Roman"/>
          <w:sz w:val="24"/>
          <w:szCs w:val="24"/>
        </w:rPr>
        <w:lastRenderedPageBreak/>
        <w:t>The answer to this question</w:t>
      </w:r>
      <w:r w:rsidR="00C571EB" w:rsidRPr="00C40F7D">
        <w:rPr>
          <w:rFonts w:ascii="Garamond" w:hAnsi="Garamond" w:cs="Times New Roman"/>
          <w:sz w:val="24"/>
          <w:szCs w:val="24"/>
        </w:rPr>
        <w:t xml:space="preserve"> increasingly appears to be: “no level of alco</w:t>
      </w:r>
      <w:r w:rsidR="00FC072F">
        <w:rPr>
          <w:rFonts w:ascii="Garamond" w:hAnsi="Garamond" w:cs="Times New Roman"/>
          <w:sz w:val="24"/>
          <w:szCs w:val="24"/>
        </w:rPr>
        <w:t>hol consumption improves health.</w:t>
      </w:r>
      <w:r w:rsidR="00C571EB" w:rsidRPr="00C40F7D">
        <w:rPr>
          <w:rFonts w:ascii="Garamond" w:hAnsi="Garamond" w:cs="Times New Roman"/>
          <w:sz w:val="24"/>
          <w:szCs w:val="24"/>
        </w:rPr>
        <w:t>”</w:t>
      </w:r>
      <w:r w:rsidR="00C571EB" w:rsidRPr="00C40F7D">
        <w:rPr>
          <w:rStyle w:val="FootnoteReference"/>
          <w:rFonts w:ascii="Garamond" w:hAnsi="Garamond" w:cs="Times New Roman"/>
          <w:sz w:val="24"/>
          <w:szCs w:val="24"/>
        </w:rPr>
        <w:footnoteReference w:id="11"/>
      </w:r>
      <w:r w:rsidR="00C571EB" w:rsidRPr="00C40F7D">
        <w:rPr>
          <w:rFonts w:ascii="Garamond" w:hAnsi="Garamond" w:cs="Times New Roman"/>
          <w:sz w:val="24"/>
          <w:szCs w:val="24"/>
        </w:rPr>
        <w:t xml:space="preserve"> </w:t>
      </w:r>
      <w:r w:rsidR="00FC072F">
        <w:rPr>
          <w:rFonts w:ascii="Garamond" w:hAnsi="Garamond" w:cs="Times New Roman"/>
          <w:sz w:val="24"/>
          <w:szCs w:val="24"/>
        </w:rPr>
        <w:t>S</w:t>
      </w:r>
      <w:r w:rsidRPr="00C40F7D">
        <w:rPr>
          <w:rFonts w:ascii="Garamond" w:hAnsi="Garamond" w:cs="Times New Roman"/>
          <w:sz w:val="24"/>
          <w:szCs w:val="24"/>
        </w:rPr>
        <w:t xml:space="preserve">ome researchers </w:t>
      </w:r>
      <w:r w:rsidR="00FC072F">
        <w:rPr>
          <w:rFonts w:ascii="Garamond" w:hAnsi="Garamond" w:cs="Times New Roman"/>
          <w:sz w:val="24"/>
          <w:szCs w:val="24"/>
        </w:rPr>
        <w:t xml:space="preserve">continue to </w:t>
      </w:r>
      <w:r w:rsidR="00D450AD">
        <w:rPr>
          <w:rFonts w:ascii="Garamond" w:hAnsi="Garamond" w:cs="Times New Roman"/>
          <w:sz w:val="24"/>
          <w:szCs w:val="24"/>
        </w:rPr>
        <w:t>argue</w:t>
      </w:r>
      <w:r w:rsidRPr="00C40F7D">
        <w:rPr>
          <w:rFonts w:ascii="Garamond" w:hAnsi="Garamond" w:cs="Times New Roman"/>
          <w:sz w:val="24"/>
          <w:szCs w:val="24"/>
        </w:rPr>
        <w:t xml:space="preserve"> that moderate drinking</w:t>
      </w:r>
      <w:r w:rsidR="00C115A2">
        <w:rPr>
          <w:rFonts w:ascii="Garamond" w:hAnsi="Garamond" w:cs="Times New Roman"/>
          <w:sz w:val="24"/>
          <w:szCs w:val="24"/>
        </w:rPr>
        <w:t xml:space="preserve"> </w:t>
      </w:r>
      <w:proofErr w:type="gramStart"/>
      <w:r w:rsidR="00C115A2">
        <w:rPr>
          <w:rFonts w:ascii="Garamond" w:hAnsi="Garamond" w:cs="Times New Roman"/>
          <w:sz w:val="24"/>
          <w:szCs w:val="24"/>
        </w:rPr>
        <w:t>causes</w:t>
      </w:r>
      <w:proofErr w:type="gramEnd"/>
      <w:r w:rsidR="00FC072F">
        <w:rPr>
          <w:rFonts w:ascii="Garamond" w:hAnsi="Garamond" w:cs="Times New Roman"/>
          <w:sz w:val="24"/>
          <w:szCs w:val="24"/>
        </w:rPr>
        <w:t xml:space="preserve"> </w:t>
      </w:r>
      <w:r w:rsidR="00C115A2">
        <w:rPr>
          <w:rFonts w:ascii="Garamond" w:hAnsi="Garamond" w:cs="Times New Roman"/>
          <w:sz w:val="24"/>
          <w:szCs w:val="24"/>
        </w:rPr>
        <w:t>healthy changes that</w:t>
      </w:r>
      <w:r w:rsidRPr="00C40F7D">
        <w:rPr>
          <w:rFonts w:ascii="Garamond" w:hAnsi="Garamond" w:cs="Times New Roman"/>
          <w:sz w:val="24"/>
          <w:szCs w:val="24"/>
        </w:rPr>
        <w:t xml:space="preserve"> outweigh the cancer risks</w:t>
      </w:r>
      <w:r w:rsidR="00597DB0">
        <w:rPr>
          <w:rFonts w:ascii="Garamond" w:hAnsi="Garamond" w:cs="Times New Roman"/>
          <w:sz w:val="24"/>
          <w:szCs w:val="24"/>
        </w:rPr>
        <w:t xml:space="preserve"> </w:t>
      </w:r>
      <w:r w:rsidRPr="00C40F7D">
        <w:rPr>
          <w:rFonts w:ascii="Garamond" w:hAnsi="Garamond" w:cs="Times New Roman"/>
          <w:sz w:val="24"/>
          <w:szCs w:val="24"/>
        </w:rPr>
        <w:t xml:space="preserve">for </w:t>
      </w:r>
      <w:r w:rsidR="00597DB0">
        <w:rPr>
          <w:rFonts w:ascii="Garamond" w:hAnsi="Garamond" w:cs="Times New Roman"/>
          <w:sz w:val="24"/>
          <w:szCs w:val="24"/>
        </w:rPr>
        <w:t>certain</w:t>
      </w:r>
      <w:r w:rsidRPr="00C40F7D">
        <w:rPr>
          <w:rFonts w:ascii="Garamond" w:hAnsi="Garamond" w:cs="Times New Roman"/>
          <w:sz w:val="24"/>
          <w:szCs w:val="24"/>
        </w:rPr>
        <w:t xml:space="preserve"> </w:t>
      </w:r>
      <w:r w:rsidR="00597DB0">
        <w:rPr>
          <w:rFonts w:ascii="Garamond" w:hAnsi="Garamond" w:cs="Times New Roman"/>
          <w:sz w:val="24"/>
          <w:szCs w:val="24"/>
        </w:rPr>
        <w:t>groups, such as adults aged 40 to 50</w:t>
      </w:r>
      <w:r w:rsidR="00FC072F">
        <w:rPr>
          <w:rFonts w:ascii="Garamond" w:hAnsi="Garamond" w:cs="Times New Roman"/>
          <w:sz w:val="24"/>
          <w:szCs w:val="24"/>
        </w:rPr>
        <w:t>.</w:t>
      </w:r>
      <w:r w:rsidRPr="00C40F7D">
        <w:rPr>
          <w:rStyle w:val="FootnoteReference"/>
          <w:rFonts w:ascii="Garamond" w:hAnsi="Garamond" w:cs="Times New Roman"/>
          <w:sz w:val="24"/>
          <w:szCs w:val="24"/>
        </w:rPr>
        <w:footnoteReference w:id="12"/>
      </w:r>
      <w:r w:rsidRPr="00C40F7D">
        <w:rPr>
          <w:rFonts w:ascii="Garamond" w:hAnsi="Garamond" w:cs="Times New Roman"/>
          <w:sz w:val="24"/>
          <w:szCs w:val="24"/>
        </w:rPr>
        <w:t xml:space="preserve"> </w:t>
      </w:r>
      <w:r w:rsidR="00FC072F">
        <w:rPr>
          <w:rFonts w:ascii="Garamond" w:hAnsi="Garamond" w:cs="Times New Roman"/>
          <w:sz w:val="24"/>
          <w:szCs w:val="24"/>
        </w:rPr>
        <w:t xml:space="preserve">However, </w:t>
      </w:r>
      <w:r w:rsidR="00887B59">
        <w:rPr>
          <w:rFonts w:ascii="Garamond" w:hAnsi="Garamond" w:cs="Times New Roman"/>
          <w:sz w:val="24"/>
          <w:szCs w:val="24"/>
        </w:rPr>
        <w:t xml:space="preserve">recent </w:t>
      </w:r>
      <w:r w:rsidRPr="00C40F7D">
        <w:rPr>
          <w:rFonts w:ascii="Garamond" w:hAnsi="Garamond" w:cs="Times New Roman"/>
          <w:sz w:val="24"/>
          <w:szCs w:val="24"/>
        </w:rPr>
        <w:t>studies assessing the purported benefits</w:t>
      </w:r>
      <w:r w:rsidR="00D450AD">
        <w:rPr>
          <w:rFonts w:ascii="Garamond" w:hAnsi="Garamond" w:cs="Times New Roman"/>
          <w:sz w:val="24"/>
          <w:szCs w:val="24"/>
        </w:rPr>
        <w:t xml:space="preserve"> of alcohol</w:t>
      </w:r>
      <w:r w:rsidRPr="00C40F7D">
        <w:rPr>
          <w:rFonts w:ascii="Garamond" w:hAnsi="Garamond" w:cs="Times New Roman"/>
          <w:sz w:val="24"/>
          <w:szCs w:val="24"/>
        </w:rPr>
        <w:t xml:space="preserve"> </w:t>
      </w:r>
      <w:r w:rsidR="001948DC" w:rsidRPr="00C40F7D">
        <w:rPr>
          <w:rFonts w:ascii="Garamond" w:hAnsi="Garamond" w:cs="Times New Roman"/>
          <w:sz w:val="24"/>
          <w:szCs w:val="24"/>
        </w:rPr>
        <w:t>suggest</w:t>
      </w:r>
      <w:r w:rsidRPr="00C40F7D">
        <w:rPr>
          <w:rFonts w:ascii="Garamond" w:hAnsi="Garamond" w:cs="Times New Roman"/>
          <w:sz w:val="24"/>
          <w:szCs w:val="24"/>
        </w:rPr>
        <w:t xml:space="preserve"> </w:t>
      </w:r>
      <w:r w:rsidR="001948DC" w:rsidRPr="00C40F7D">
        <w:rPr>
          <w:rFonts w:ascii="Garamond" w:hAnsi="Garamond" w:cs="Times New Roman"/>
          <w:sz w:val="24"/>
          <w:szCs w:val="24"/>
        </w:rPr>
        <w:t xml:space="preserve">that </w:t>
      </w:r>
      <w:r w:rsidR="00887B59">
        <w:rPr>
          <w:rFonts w:ascii="Garamond" w:hAnsi="Garamond" w:cs="Times New Roman"/>
          <w:sz w:val="24"/>
          <w:szCs w:val="24"/>
        </w:rPr>
        <w:t xml:space="preserve">most of these </w:t>
      </w:r>
      <w:r w:rsidR="00C115A2">
        <w:rPr>
          <w:rFonts w:ascii="Garamond" w:hAnsi="Garamond" w:cs="Times New Roman"/>
          <w:sz w:val="24"/>
          <w:szCs w:val="24"/>
        </w:rPr>
        <w:t>claims</w:t>
      </w:r>
      <w:r w:rsidR="001948DC" w:rsidRPr="00C40F7D">
        <w:rPr>
          <w:rFonts w:ascii="Garamond" w:hAnsi="Garamond" w:cs="Times New Roman"/>
          <w:sz w:val="24"/>
          <w:szCs w:val="24"/>
        </w:rPr>
        <w:t xml:space="preserve"> are</w:t>
      </w:r>
      <w:r w:rsidRPr="00C40F7D">
        <w:rPr>
          <w:rFonts w:ascii="Garamond" w:hAnsi="Garamond" w:cs="Times New Roman"/>
          <w:sz w:val="24"/>
          <w:szCs w:val="24"/>
        </w:rPr>
        <w:t xml:space="preserve"> overblown. As the </w:t>
      </w:r>
      <w:r w:rsidR="00C571EB" w:rsidRPr="00C40F7D">
        <w:rPr>
          <w:rFonts w:ascii="Garamond" w:hAnsi="Garamond" w:cs="Times New Roman"/>
          <w:sz w:val="24"/>
          <w:szCs w:val="24"/>
        </w:rPr>
        <w:t>U.S. Centers for Disease Control and Prevention</w:t>
      </w:r>
      <w:r w:rsidRPr="00C40F7D">
        <w:rPr>
          <w:rFonts w:ascii="Garamond" w:hAnsi="Garamond" w:cs="Times New Roman"/>
          <w:sz w:val="24"/>
          <w:szCs w:val="24"/>
        </w:rPr>
        <w:t xml:space="preserve"> explain</w:t>
      </w:r>
      <w:r w:rsidR="001948DC" w:rsidRPr="00C40F7D">
        <w:rPr>
          <w:rFonts w:ascii="Garamond" w:hAnsi="Garamond" w:cs="Times New Roman"/>
          <w:sz w:val="24"/>
          <w:szCs w:val="24"/>
        </w:rPr>
        <w:t>s on its website</w:t>
      </w:r>
      <w:r w:rsidRPr="00C40F7D">
        <w:rPr>
          <w:rFonts w:ascii="Garamond" w:hAnsi="Garamond" w:cs="Times New Roman"/>
          <w:sz w:val="24"/>
          <w:szCs w:val="24"/>
        </w:rPr>
        <w:t xml:space="preserve">: </w:t>
      </w:r>
    </w:p>
    <w:p w14:paraId="6FFD7DFF" w14:textId="2A4D68AA" w:rsidR="0026231C" w:rsidRPr="00C40F7D" w:rsidRDefault="0026231C" w:rsidP="00D450AD">
      <w:pPr>
        <w:ind w:left="720"/>
        <w:rPr>
          <w:rFonts w:ascii="Garamond" w:hAnsi="Garamond" w:cs="Times New Roman"/>
          <w:sz w:val="24"/>
          <w:szCs w:val="24"/>
        </w:rPr>
      </w:pPr>
      <w:r w:rsidRPr="00C40F7D">
        <w:rPr>
          <w:rFonts w:ascii="Garamond" w:hAnsi="Garamond" w:cs="Times New Roman"/>
          <w:sz w:val="24"/>
          <w:szCs w:val="24"/>
        </w:rPr>
        <w:t>Although past studies have indicated that moderate alcohol consumption has protective health benefits (</w:t>
      </w:r>
      <w:r w:rsidRPr="00C40F7D">
        <w:rPr>
          <w:rFonts w:ascii="Garamond" w:hAnsi="Garamond" w:cs="Times New Roman"/>
          <w:i/>
          <w:iCs/>
          <w:sz w:val="24"/>
          <w:szCs w:val="24"/>
        </w:rPr>
        <w:t>e.g</w:t>
      </w:r>
      <w:r w:rsidRPr="00C40F7D">
        <w:rPr>
          <w:rFonts w:ascii="Garamond" w:hAnsi="Garamond" w:cs="Times New Roman"/>
          <w:sz w:val="24"/>
          <w:szCs w:val="24"/>
        </w:rPr>
        <w:t>., reducing risk of heart disease), recent studies show this may not be true. While some studies have found improved health outcomes among moderate drinkers, it’s impossible to conclude whether these improved outcomes are due to moderate alcohol consumption or other differences in behaviors or genetics between people who drink moderately and people who don’t.</w:t>
      </w:r>
      <w:r w:rsidRPr="00C40F7D">
        <w:rPr>
          <w:rStyle w:val="FootnoteReference"/>
          <w:rFonts w:ascii="Garamond" w:hAnsi="Garamond" w:cs="Times New Roman"/>
          <w:sz w:val="24"/>
          <w:szCs w:val="24"/>
        </w:rPr>
        <w:footnoteReference w:id="13"/>
      </w:r>
      <w:r w:rsidRPr="00C40F7D">
        <w:rPr>
          <w:rFonts w:ascii="Garamond" w:hAnsi="Garamond" w:cs="Times New Roman"/>
          <w:sz w:val="24"/>
          <w:szCs w:val="24"/>
        </w:rPr>
        <w:tab/>
      </w:r>
      <w:r w:rsidRPr="00C40F7D">
        <w:rPr>
          <w:rFonts w:ascii="Garamond" w:hAnsi="Garamond" w:cs="Times New Roman"/>
          <w:sz w:val="24"/>
          <w:szCs w:val="24"/>
        </w:rPr>
        <w:tab/>
      </w:r>
    </w:p>
    <w:p w14:paraId="2942C832" w14:textId="55CF5E90" w:rsidR="0026231C" w:rsidRPr="00C40F7D" w:rsidRDefault="0026231C" w:rsidP="00C115A2">
      <w:pPr>
        <w:ind w:firstLine="720"/>
        <w:rPr>
          <w:rFonts w:ascii="Garamond" w:hAnsi="Garamond" w:cs="Times New Roman"/>
          <w:sz w:val="24"/>
          <w:szCs w:val="24"/>
        </w:rPr>
      </w:pPr>
      <w:r w:rsidRPr="00C40F7D">
        <w:rPr>
          <w:rFonts w:ascii="Garamond" w:hAnsi="Garamond" w:cs="Times New Roman"/>
          <w:sz w:val="24"/>
          <w:szCs w:val="24"/>
        </w:rPr>
        <w:t>In general, the evidence for alcohol’s health benefits falls into two types. First, some small, short-term randomized trials have suggested that moderate alcohol use has salutary physiological effects, such as lowering cholesterol.</w:t>
      </w:r>
      <w:r w:rsidRPr="00C40F7D">
        <w:rPr>
          <w:rStyle w:val="FootnoteReference"/>
          <w:rFonts w:ascii="Garamond" w:hAnsi="Garamond" w:cs="Times New Roman"/>
          <w:sz w:val="24"/>
          <w:szCs w:val="24"/>
        </w:rPr>
        <w:footnoteReference w:id="14"/>
      </w:r>
      <w:r w:rsidRPr="00C40F7D">
        <w:rPr>
          <w:rFonts w:ascii="Garamond" w:hAnsi="Garamond" w:cs="Times New Roman"/>
          <w:sz w:val="24"/>
          <w:szCs w:val="24"/>
        </w:rPr>
        <w:t xml:space="preserve"> Alcohol researchers point out, however, that “such trials cannot reliably assess realistic effects on the incidence of stroke or myocardial infarction,”</w:t>
      </w:r>
      <w:r w:rsidRPr="00C40F7D">
        <w:rPr>
          <w:rStyle w:val="FootnoteReference"/>
          <w:rFonts w:ascii="Garamond" w:hAnsi="Garamond" w:cs="Times New Roman"/>
          <w:sz w:val="24"/>
          <w:szCs w:val="24"/>
        </w:rPr>
        <w:footnoteReference w:id="15"/>
      </w:r>
      <w:r w:rsidRPr="00C40F7D">
        <w:rPr>
          <w:rFonts w:ascii="Garamond" w:hAnsi="Garamond" w:cs="Times New Roman"/>
          <w:sz w:val="24"/>
          <w:szCs w:val="24"/>
        </w:rPr>
        <w:t xml:space="preserve"> not to mention the effect of alcohol use on mortality more generally. </w:t>
      </w:r>
    </w:p>
    <w:p w14:paraId="5E5C1D48" w14:textId="244488BE" w:rsidR="0026231C" w:rsidRDefault="0026231C" w:rsidP="001948DC">
      <w:pPr>
        <w:ind w:firstLine="720"/>
        <w:rPr>
          <w:rFonts w:ascii="Garamond" w:hAnsi="Garamond" w:cs="Times New Roman"/>
          <w:sz w:val="24"/>
          <w:szCs w:val="24"/>
        </w:rPr>
      </w:pPr>
      <w:r w:rsidRPr="00C40F7D">
        <w:rPr>
          <w:rFonts w:ascii="Garamond" w:hAnsi="Garamond" w:cs="Times New Roman"/>
          <w:sz w:val="24"/>
          <w:szCs w:val="24"/>
        </w:rPr>
        <w:t>Second, some long-term observational studies have found associations between “moderate alcohol consumption” and beneficial outcomes such as decreased incidence of diabetes and heart disease.</w:t>
      </w:r>
      <w:r w:rsidRPr="00C40F7D">
        <w:rPr>
          <w:rStyle w:val="FootnoteReference"/>
          <w:rFonts w:ascii="Garamond" w:hAnsi="Garamond" w:cs="Times New Roman"/>
          <w:sz w:val="24"/>
          <w:szCs w:val="24"/>
        </w:rPr>
        <w:footnoteReference w:id="16"/>
      </w:r>
      <w:r w:rsidRPr="00C40F7D">
        <w:rPr>
          <w:rFonts w:ascii="Garamond" w:hAnsi="Garamond" w:cs="Times New Roman"/>
          <w:sz w:val="24"/>
          <w:szCs w:val="24"/>
        </w:rPr>
        <w:t xml:space="preserve"> Researchers have documented, however, how “selection biases,” rather than an actual </w:t>
      </w:r>
      <w:r w:rsidRPr="00C40F7D">
        <w:rPr>
          <w:rFonts w:ascii="Garamond" w:hAnsi="Garamond" w:cs="Times New Roman"/>
          <w:sz w:val="24"/>
          <w:szCs w:val="24"/>
        </w:rPr>
        <w:lastRenderedPageBreak/>
        <w:t>causal relationship, may be driving these results.</w:t>
      </w:r>
      <w:r w:rsidRPr="00C40F7D">
        <w:rPr>
          <w:rStyle w:val="FootnoteReference"/>
          <w:rFonts w:ascii="Garamond" w:hAnsi="Garamond" w:cs="Times New Roman"/>
          <w:sz w:val="24"/>
          <w:szCs w:val="24"/>
        </w:rPr>
        <w:footnoteReference w:id="17"/>
      </w:r>
      <w:r w:rsidRPr="00C40F7D">
        <w:rPr>
          <w:rFonts w:ascii="Garamond" w:hAnsi="Garamond" w:cs="Times New Roman"/>
          <w:sz w:val="24"/>
          <w:szCs w:val="24"/>
        </w:rPr>
        <w:t xml:space="preserve"> For example, many studies confuse lifetime “abstainers” with former alcoholics or problem drinkers, making “moderate” drinkers appear to be </w:t>
      </w:r>
      <w:r w:rsidR="00552409">
        <w:rPr>
          <w:rFonts w:ascii="Garamond" w:hAnsi="Garamond" w:cs="Times New Roman"/>
          <w:sz w:val="24"/>
          <w:szCs w:val="24"/>
        </w:rPr>
        <w:t>c</w:t>
      </w:r>
      <w:r w:rsidRPr="00C40F7D">
        <w:rPr>
          <w:rFonts w:ascii="Garamond" w:hAnsi="Garamond" w:cs="Times New Roman"/>
          <w:sz w:val="24"/>
          <w:szCs w:val="24"/>
        </w:rPr>
        <w:t>omparatively healthy.</w:t>
      </w:r>
      <w:r w:rsidRPr="00C40F7D">
        <w:rPr>
          <w:rStyle w:val="FootnoteReference"/>
          <w:rFonts w:ascii="Garamond" w:hAnsi="Garamond" w:cs="Times New Roman"/>
          <w:sz w:val="24"/>
          <w:szCs w:val="24"/>
        </w:rPr>
        <w:footnoteReference w:id="18"/>
      </w:r>
      <w:r w:rsidRPr="00C40F7D">
        <w:rPr>
          <w:rFonts w:ascii="Garamond" w:hAnsi="Garamond" w:cs="Times New Roman"/>
          <w:sz w:val="24"/>
          <w:szCs w:val="24"/>
        </w:rPr>
        <w:t xml:space="preserve"> </w:t>
      </w:r>
      <w:r w:rsidR="00C115A2">
        <w:rPr>
          <w:rFonts w:ascii="Garamond" w:hAnsi="Garamond" w:cs="Times New Roman"/>
          <w:sz w:val="24"/>
          <w:szCs w:val="24"/>
        </w:rPr>
        <w:t>Similarly, many studies</w:t>
      </w:r>
      <w:r w:rsidRPr="00C40F7D">
        <w:rPr>
          <w:rFonts w:ascii="Garamond" w:hAnsi="Garamond" w:cs="Times New Roman"/>
          <w:sz w:val="24"/>
          <w:szCs w:val="24"/>
        </w:rPr>
        <w:t xml:space="preserve"> fail to account for “survival bias,” meaning they only consider the “moderate drinkers” that have survived up to the time of the study.</w:t>
      </w:r>
      <w:r w:rsidRPr="00C40F7D">
        <w:rPr>
          <w:rStyle w:val="FootnoteReference"/>
          <w:rFonts w:ascii="Garamond" w:hAnsi="Garamond" w:cs="Times New Roman"/>
          <w:sz w:val="24"/>
          <w:szCs w:val="24"/>
        </w:rPr>
        <w:footnoteReference w:id="19"/>
      </w:r>
      <w:r w:rsidRPr="00C40F7D">
        <w:rPr>
          <w:rFonts w:ascii="Garamond" w:hAnsi="Garamond" w:cs="Times New Roman"/>
          <w:sz w:val="24"/>
          <w:szCs w:val="24"/>
        </w:rPr>
        <w:t xml:space="preserve"> </w:t>
      </w:r>
    </w:p>
    <w:p w14:paraId="6F00BD44" w14:textId="4BBD4811" w:rsidR="00C115A2" w:rsidRPr="00C40F7D" w:rsidRDefault="00CA131E" w:rsidP="00C115A2">
      <w:pPr>
        <w:ind w:firstLine="720"/>
        <w:rPr>
          <w:rFonts w:ascii="Garamond" w:hAnsi="Garamond" w:cs="Times New Roman"/>
          <w:sz w:val="24"/>
          <w:szCs w:val="24"/>
        </w:rPr>
      </w:pPr>
      <w:r>
        <w:rPr>
          <w:rFonts w:ascii="Garamond" w:hAnsi="Garamond" w:cs="Times New Roman"/>
          <w:sz w:val="24"/>
          <w:szCs w:val="24"/>
        </w:rPr>
        <w:t>T</w:t>
      </w:r>
      <w:r w:rsidR="00C115A2">
        <w:rPr>
          <w:rFonts w:ascii="Garamond" w:hAnsi="Garamond" w:cs="Times New Roman"/>
          <w:sz w:val="24"/>
          <w:szCs w:val="24"/>
        </w:rPr>
        <w:t>he advent of whole genome sequenc</w:t>
      </w:r>
      <w:r>
        <w:rPr>
          <w:rFonts w:ascii="Garamond" w:hAnsi="Garamond" w:cs="Times New Roman"/>
          <w:sz w:val="24"/>
          <w:szCs w:val="24"/>
        </w:rPr>
        <w:t xml:space="preserve">ing technology has allowed researchers to bypass </w:t>
      </w:r>
      <w:r w:rsidR="004056C4">
        <w:rPr>
          <w:rFonts w:ascii="Garamond" w:hAnsi="Garamond" w:cs="Times New Roman"/>
          <w:sz w:val="24"/>
          <w:szCs w:val="24"/>
        </w:rPr>
        <w:t xml:space="preserve">some of </w:t>
      </w:r>
      <w:r>
        <w:rPr>
          <w:rFonts w:ascii="Garamond" w:hAnsi="Garamond" w:cs="Times New Roman"/>
          <w:sz w:val="24"/>
          <w:szCs w:val="24"/>
        </w:rPr>
        <w:t>these biases, and the results</w:t>
      </w:r>
      <w:r w:rsidR="004056C4">
        <w:rPr>
          <w:rFonts w:ascii="Garamond" w:hAnsi="Garamond" w:cs="Times New Roman"/>
          <w:sz w:val="24"/>
          <w:szCs w:val="24"/>
        </w:rPr>
        <w:t xml:space="preserve"> further undermine the proponents of “moderate” alcohol consumption</w:t>
      </w:r>
      <w:r w:rsidR="00887B59">
        <w:rPr>
          <w:rFonts w:ascii="Garamond" w:hAnsi="Garamond" w:cs="Times New Roman"/>
          <w:sz w:val="24"/>
          <w:szCs w:val="24"/>
        </w:rPr>
        <w:t>’s health benefits</w:t>
      </w:r>
      <w:r w:rsidR="004056C4">
        <w:rPr>
          <w:rFonts w:ascii="Garamond" w:hAnsi="Garamond" w:cs="Times New Roman"/>
          <w:sz w:val="24"/>
          <w:szCs w:val="24"/>
        </w:rPr>
        <w:t xml:space="preserve">. In a landmark study conducted last year, </w:t>
      </w:r>
      <w:r w:rsidR="006A615E">
        <w:rPr>
          <w:rFonts w:ascii="Garamond" w:hAnsi="Garamond" w:cs="Times New Roman"/>
          <w:sz w:val="24"/>
          <w:szCs w:val="24"/>
        </w:rPr>
        <w:t xml:space="preserve">for example, </w:t>
      </w:r>
      <w:r w:rsidR="004056C4">
        <w:rPr>
          <w:rFonts w:ascii="Garamond" w:hAnsi="Garamond" w:cs="Times New Roman"/>
          <w:sz w:val="24"/>
          <w:szCs w:val="24"/>
        </w:rPr>
        <w:t>researchers analyzed</w:t>
      </w:r>
      <w:r w:rsidR="004056C4" w:rsidRPr="00D450AD">
        <w:rPr>
          <w:rFonts w:ascii="Garamond" w:hAnsi="Garamond" w:cs="Times New Roman"/>
          <w:sz w:val="24"/>
          <w:szCs w:val="24"/>
        </w:rPr>
        <w:t xml:space="preserve"> hospital, reported alcohol use, and genetic records of 512,715 Chinese adults</w:t>
      </w:r>
      <w:r w:rsidR="004056C4">
        <w:rPr>
          <w:rFonts w:ascii="Garamond" w:hAnsi="Garamond" w:cs="Times New Roman"/>
          <w:sz w:val="24"/>
          <w:szCs w:val="24"/>
        </w:rPr>
        <w:t xml:space="preserve">. In China, relatively common genetic variations cause flushing and discomfort with alcohol consumption, </w:t>
      </w:r>
      <w:r w:rsidR="006A615E">
        <w:rPr>
          <w:rFonts w:ascii="Garamond" w:hAnsi="Garamond" w:cs="Times New Roman"/>
          <w:sz w:val="24"/>
          <w:szCs w:val="24"/>
        </w:rPr>
        <w:t xml:space="preserve">and thereby </w:t>
      </w:r>
      <w:r w:rsidR="004056C4" w:rsidRPr="004056C4">
        <w:rPr>
          <w:rFonts w:ascii="Garamond" w:hAnsi="Garamond" w:cs="Times New Roman"/>
          <w:sz w:val="24"/>
          <w:szCs w:val="24"/>
        </w:rPr>
        <w:t xml:space="preserve">“greatly affect alcohol </w:t>
      </w:r>
      <w:r w:rsidR="006A615E">
        <w:rPr>
          <w:rFonts w:ascii="Garamond" w:hAnsi="Garamond" w:cs="Times New Roman"/>
          <w:sz w:val="24"/>
          <w:szCs w:val="24"/>
        </w:rPr>
        <w:t>drinking patterns</w:t>
      </w:r>
      <w:r w:rsidR="004056C4" w:rsidRPr="004056C4">
        <w:rPr>
          <w:rFonts w:ascii="Garamond" w:hAnsi="Garamond" w:cs="Times New Roman"/>
          <w:sz w:val="24"/>
          <w:szCs w:val="24"/>
        </w:rPr>
        <w:t>”</w:t>
      </w:r>
      <w:r w:rsidR="006A615E">
        <w:rPr>
          <w:rFonts w:ascii="Garamond" w:hAnsi="Garamond" w:cs="Times New Roman"/>
          <w:sz w:val="24"/>
          <w:szCs w:val="24"/>
        </w:rPr>
        <w:t xml:space="preserve"> in the population examined by the researchers.</w:t>
      </w:r>
      <w:r w:rsidR="004056C4" w:rsidRPr="004056C4">
        <w:rPr>
          <w:rFonts w:ascii="Garamond" w:hAnsi="Garamond" w:cs="Times New Roman"/>
          <w:sz w:val="24"/>
          <w:szCs w:val="24"/>
        </w:rPr>
        <w:t xml:space="preserve"> </w:t>
      </w:r>
      <w:r w:rsidR="006A615E">
        <w:rPr>
          <w:rFonts w:ascii="Garamond" w:hAnsi="Garamond" w:cs="Times New Roman"/>
          <w:sz w:val="24"/>
          <w:szCs w:val="24"/>
        </w:rPr>
        <w:t xml:space="preserve">Cultural norms also </w:t>
      </w:r>
      <w:r w:rsidR="00552409">
        <w:rPr>
          <w:rFonts w:ascii="Garamond" w:hAnsi="Garamond" w:cs="Times New Roman"/>
          <w:sz w:val="24"/>
          <w:szCs w:val="24"/>
        </w:rPr>
        <w:t xml:space="preserve">greatly affect those patterns, with </w:t>
      </w:r>
      <w:r w:rsidR="006A615E">
        <w:rPr>
          <w:rFonts w:ascii="Garamond" w:hAnsi="Garamond" w:cs="Times New Roman"/>
          <w:sz w:val="24"/>
          <w:szCs w:val="24"/>
        </w:rPr>
        <w:t xml:space="preserve">very few women </w:t>
      </w:r>
      <w:r w:rsidR="00552409">
        <w:rPr>
          <w:rFonts w:ascii="Garamond" w:hAnsi="Garamond" w:cs="Times New Roman"/>
          <w:sz w:val="24"/>
          <w:szCs w:val="24"/>
        </w:rPr>
        <w:t xml:space="preserve">in </w:t>
      </w:r>
      <w:r w:rsidR="006A615E">
        <w:rPr>
          <w:rFonts w:ascii="Garamond" w:hAnsi="Garamond" w:cs="Times New Roman"/>
          <w:sz w:val="24"/>
          <w:szCs w:val="24"/>
        </w:rPr>
        <w:t>the region drink</w:t>
      </w:r>
      <w:r w:rsidR="00552409">
        <w:rPr>
          <w:rFonts w:ascii="Garamond" w:hAnsi="Garamond" w:cs="Times New Roman"/>
          <w:sz w:val="24"/>
          <w:szCs w:val="24"/>
        </w:rPr>
        <w:t>ing</w:t>
      </w:r>
      <w:r w:rsidR="006A615E">
        <w:rPr>
          <w:rFonts w:ascii="Garamond" w:hAnsi="Garamond" w:cs="Times New Roman"/>
          <w:sz w:val="24"/>
          <w:szCs w:val="24"/>
        </w:rPr>
        <w:t xml:space="preserve"> alcohol. By comparing men and women, and those with and without the relevant genetic variations, the researchers were able to obtain a “</w:t>
      </w:r>
      <w:r w:rsidR="006A615E" w:rsidRPr="006A615E">
        <w:rPr>
          <w:rFonts w:ascii="Garamond" w:hAnsi="Garamond" w:cs="Times New Roman"/>
          <w:sz w:val="24"/>
          <w:szCs w:val="24"/>
        </w:rPr>
        <w:t>reliable comparison of the causal effects of negligible, moderate, and higher levels of mean male alcohol intake.</w:t>
      </w:r>
      <w:r w:rsidR="006A615E">
        <w:rPr>
          <w:rFonts w:ascii="Garamond" w:hAnsi="Garamond" w:cs="Times New Roman"/>
          <w:sz w:val="24"/>
          <w:szCs w:val="24"/>
        </w:rPr>
        <w:t xml:space="preserve">” They </w:t>
      </w:r>
      <w:r w:rsidR="00887B59">
        <w:rPr>
          <w:rFonts w:ascii="Garamond" w:hAnsi="Garamond" w:cs="Times New Roman"/>
          <w:sz w:val="24"/>
          <w:szCs w:val="24"/>
        </w:rPr>
        <w:t xml:space="preserve">did not find that moderate alcohol consumption brought any health benefits. Rather, their paper concludes </w:t>
      </w:r>
      <w:r w:rsidR="00C115A2" w:rsidRPr="00D450AD">
        <w:rPr>
          <w:rFonts w:ascii="Garamond" w:hAnsi="Garamond" w:cs="Times New Roman"/>
          <w:sz w:val="24"/>
          <w:szCs w:val="24"/>
        </w:rPr>
        <w:t>“that the apparently protective effects of moderate alcohol intake against stroke are largely non-causal, and that “[a]</w:t>
      </w:r>
      <w:proofErr w:type="spellStart"/>
      <w:r w:rsidR="00C115A2" w:rsidRPr="00D450AD">
        <w:rPr>
          <w:rFonts w:ascii="Garamond" w:hAnsi="Garamond" w:cs="Times New Roman"/>
          <w:sz w:val="24"/>
          <w:szCs w:val="24"/>
        </w:rPr>
        <w:t>lcohol</w:t>
      </w:r>
      <w:proofErr w:type="spellEnd"/>
      <w:r w:rsidR="00C115A2" w:rsidRPr="00D450AD">
        <w:rPr>
          <w:rFonts w:ascii="Garamond" w:hAnsi="Garamond" w:cs="Times New Roman"/>
          <w:sz w:val="24"/>
          <w:szCs w:val="24"/>
        </w:rPr>
        <w:t xml:space="preserve"> consumption uniformly increases blood pressure and stroke risk,” while having “little net effect on the risk of myocardial infarction.”</w:t>
      </w:r>
      <w:r w:rsidR="00552409">
        <w:rPr>
          <w:rStyle w:val="FootnoteReference"/>
          <w:rFonts w:ascii="Garamond" w:hAnsi="Garamond" w:cs="Times New Roman"/>
          <w:sz w:val="24"/>
          <w:szCs w:val="24"/>
        </w:rPr>
        <w:footnoteReference w:id="20"/>
      </w:r>
    </w:p>
    <w:p w14:paraId="23CF4F00" w14:textId="4BB78972" w:rsidR="009F431B" w:rsidRPr="00C40F7D" w:rsidRDefault="00552409" w:rsidP="0026231C">
      <w:pPr>
        <w:ind w:firstLine="720"/>
        <w:rPr>
          <w:rFonts w:ascii="Garamond" w:hAnsi="Garamond" w:cs="Times New Roman"/>
          <w:sz w:val="24"/>
          <w:szCs w:val="24"/>
        </w:rPr>
      </w:pPr>
      <w:r>
        <w:rPr>
          <w:rFonts w:ascii="Garamond" w:hAnsi="Garamond" w:cs="Times New Roman"/>
          <w:sz w:val="24"/>
          <w:szCs w:val="24"/>
        </w:rPr>
        <w:t xml:space="preserve">So the evidence in support of moderate alcohol consumption improving cardiovascular health is highly suspect. </w:t>
      </w:r>
      <w:r w:rsidR="0026231C" w:rsidRPr="00C40F7D">
        <w:rPr>
          <w:rFonts w:ascii="Garamond" w:hAnsi="Garamond" w:cs="Times New Roman"/>
          <w:sz w:val="24"/>
          <w:szCs w:val="24"/>
        </w:rPr>
        <w:t xml:space="preserve">In contrast, the scientific evidence linking alcohol consumption to cancer is well-established, and growing. </w:t>
      </w:r>
      <w:r w:rsidR="001948DC" w:rsidRPr="00C40F7D">
        <w:rPr>
          <w:rFonts w:ascii="Garamond" w:hAnsi="Garamond" w:cs="Times New Roman"/>
          <w:sz w:val="24"/>
          <w:szCs w:val="24"/>
        </w:rPr>
        <w:t>That</w:t>
      </w:r>
      <w:r w:rsidR="0026231C" w:rsidRPr="00C40F7D">
        <w:rPr>
          <w:rFonts w:ascii="Garamond" w:hAnsi="Garamond" w:cs="Times New Roman"/>
          <w:sz w:val="24"/>
          <w:szCs w:val="24"/>
        </w:rPr>
        <w:t xml:space="preserve"> is why no U.S. public health authority currently advises individuals to begin drinking alcohol if they do not already.</w:t>
      </w:r>
      <w:r w:rsidR="001948DC" w:rsidRPr="00C40F7D">
        <w:rPr>
          <w:rFonts w:ascii="Garamond" w:hAnsi="Garamond" w:cs="Times New Roman"/>
          <w:sz w:val="24"/>
          <w:szCs w:val="24"/>
        </w:rPr>
        <w:t xml:space="preserve"> The 2020 DGAs should clearly differentiate between the ambiguity surrounding whether moderate drinking </w:t>
      </w:r>
      <w:r w:rsidR="00887B59">
        <w:rPr>
          <w:rFonts w:ascii="Garamond" w:hAnsi="Garamond" w:cs="Times New Roman"/>
          <w:sz w:val="24"/>
          <w:szCs w:val="24"/>
        </w:rPr>
        <w:t xml:space="preserve">might </w:t>
      </w:r>
      <w:r w:rsidR="001948DC" w:rsidRPr="00C40F7D">
        <w:rPr>
          <w:rFonts w:ascii="Garamond" w:hAnsi="Garamond" w:cs="Times New Roman"/>
          <w:sz w:val="24"/>
          <w:szCs w:val="24"/>
        </w:rPr>
        <w:t>result in overall mortality benefits</w:t>
      </w:r>
      <w:r w:rsidR="00887B59">
        <w:rPr>
          <w:rFonts w:ascii="Garamond" w:hAnsi="Garamond" w:cs="Times New Roman"/>
          <w:sz w:val="24"/>
          <w:szCs w:val="24"/>
        </w:rPr>
        <w:t xml:space="preserve"> for some narrow class of people</w:t>
      </w:r>
      <w:r w:rsidR="001948DC" w:rsidRPr="00C40F7D">
        <w:rPr>
          <w:rFonts w:ascii="Garamond" w:hAnsi="Garamond" w:cs="Times New Roman"/>
          <w:sz w:val="24"/>
          <w:szCs w:val="24"/>
        </w:rPr>
        <w:t>, versus the relative certainty associated with moderate drinking’s contribution to</w:t>
      </w:r>
      <w:r w:rsidR="00887B59">
        <w:rPr>
          <w:rFonts w:ascii="Garamond" w:hAnsi="Garamond" w:cs="Times New Roman"/>
          <w:sz w:val="24"/>
          <w:szCs w:val="24"/>
        </w:rPr>
        <w:t xml:space="preserve"> cancer risk. </w:t>
      </w:r>
      <w:r w:rsidR="001948DC" w:rsidRPr="00C40F7D">
        <w:rPr>
          <w:rFonts w:ascii="Garamond" w:hAnsi="Garamond" w:cs="Times New Roman"/>
          <w:sz w:val="24"/>
          <w:szCs w:val="24"/>
        </w:rPr>
        <w:t xml:space="preserve"> </w:t>
      </w:r>
    </w:p>
    <w:p w14:paraId="572FE8A1" w14:textId="5E642F61" w:rsidR="00C571EB" w:rsidRPr="00AD43CE" w:rsidRDefault="00C571EB" w:rsidP="00C571EB">
      <w:pPr>
        <w:ind w:firstLine="720"/>
        <w:rPr>
          <w:rFonts w:ascii="Garamond" w:hAnsi="Garamond" w:cs="Times New Roman"/>
          <w:b/>
          <w:sz w:val="24"/>
          <w:szCs w:val="24"/>
          <w:u w:val="single"/>
        </w:rPr>
      </w:pPr>
      <w:r w:rsidRPr="00AD43CE">
        <w:rPr>
          <w:rFonts w:ascii="Garamond" w:hAnsi="Garamond" w:cs="Times New Roman"/>
          <w:b/>
          <w:sz w:val="24"/>
          <w:szCs w:val="24"/>
          <w:u w:val="single"/>
        </w:rPr>
        <w:t>Conclusion</w:t>
      </w:r>
    </w:p>
    <w:p w14:paraId="25CE5510" w14:textId="7BFE2F7A" w:rsidR="007A08F1" w:rsidRDefault="00242F17" w:rsidP="00903858">
      <w:pPr>
        <w:rPr>
          <w:rFonts w:ascii="Garamond" w:hAnsi="Garamond" w:cs="Times New Roman"/>
          <w:sz w:val="24"/>
          <w:szCs w:val="24"/>
        </w:rPr>
      </w:pPr>
      <w:r>
        <w:rPr>
          <w:rFonts w:ascii="Garamond" w:hAnsi="Garamond" w:cs="Times New Roman"/>
          <w:sz w:val="24"/>
          <w:szCs w:val="24"/>
        </w:rPr>
        <w:tab/>
        <w:t xml:space="preserve">In preparing its recommendations, the Dietary Guidelines Advisory Committee must confront many difficult questions for which the science does not present a clear answer. </w:t>
      </w:r>
      <w:r w:rsidR="00887B59">
        <w:rPr>
          <w:rFonts w:ascii="Garamond" w:hAnsi="Garamond" w:cs="Times New Roman"/>
          <w:sz w:val="24"/>
          <w:szCs w:val="24"/>
        </w:rPr>
        <w:t>T</w:t>
      </w:r>
      <w:r w:rsidR="000404D1">
        <w:rPr>
          <w:rFonts w:ascii="Garamond" w:hAnsi="Garamond" w:cs="Times New Roman"/>
          <w:sz w:val="24"/>
          <w:szCs w:val="24"/>
        </w:rPr>
        <w:t xml:space="preserve">hese </w:t>
      </w:r>
      <w:r w:rsidR="00887B59">
        <w:rPr>
          <w:rFonts w:ascii="Garamond" w:hAnsi="Garamond" w:cs="Times New Roman"/>
          <w:sz w:val="24"/>
          <w:szCs w:val="24"/>
        </w:rPr>
        <w:t xml:space="preserve">questions, however, </w:t>
      </w:r>
      <w:r w:rsidR="000404D1">
        <w:rPr>
          <w:rFonts w:ascii="Garamond" w:hAnsi="Garamond" w:cs="Times New Roman"/>
          <w:sz w:val="24"/>
          <w:szCs w:val="24"/>
        </w:rPr>
        <w:t>do not include w</w:t>
      </w:r>
      <w:r>
        <w:rPr>
          <w:rFonts w:ascii="Garamond" w:hAnsi="Garamond" w:cs="Times New Roman"/>
          <w:sz w:val="24"/>
          <w:szCs w:val="24"/>
        </w:rPr>
        <w:t xml:space="preserve">hether </w:t>
      </w:r>
      <w:r w:rsidR="00887B59">
        <w:rPr>
          <w:rFonts w:ascii="Garamond" w:hAnsi="Garamond" w:cs="Times New Roman"/>
          <w:sz w:val="24"/>
          <w:szCs w:val="24"/>
        </w:rPr>
        <w:t xml:space="preserve">consuming </w:t>
      </w:r>
      <w:r>
        <w:rPr>
          <w:rFonts w:ascii="Garamond" w:hAnsi="Garamond" w:cs="Times New Roman"/>
          <w:sz w:val="24"/>
          <w:szCs w:val="24"/>
        </w:rPr>
        <w:t>alcohol</w:t>
      </w:r>
      <w:r w:rsidR="00887B59">
        <w:rPr>
          <w:rFonts w:ascii="Garamond" w:hAnsi="Garamond" w:cs="Times New Roman"/>
          <w:sz w:val="24"/>
          <w:szCs w:val="24"/>
        </w:rPr>
        <w:t xml:space="preserve"> causes cancer. It does. Even consuming just one drink per day</w:t>
      </w:r>
      <w:r w:rsidR="000404D1">
        <w:rPr>
          <w:rFonts w:ascii="Garamond" w:hAnsi="Garamond" w:cs="Times New Roman"/>
          <w:sz w:val="24"/>
          <w:szCs w:val="24"/>
        </w:rPr>
        <w:t xml:space="preserve"> significantly contributes to cancer risk. </w:t>
      </w:r>
      <w:r w:rsidR="00AD43CE">
        <w:rPr>
          <w:rFonts w:ascii="Garamond" w:hAnsi="Garamond" w:cs="Times New Roman"/>
          <w:sz w:val="24"/>
          <w:szCs w:val="24"/>
        </w:rPr>
        <w:t>Scientists identified that</w:t>
      </w:r>
      <w:r w:rsidR="00887B59">
        <w:rPr>
          <w:rFonts w:ascii="Garamond" w:hAnsi="Garamond" w:cs="Times New Roman"/>
          <w:sz w:val="24"/>
          <w:szCs w:val="24"/>
        </w:rPr>
        <w:t xml:space="preserve"> association between moderate alcohol consumption and breast cancer decades ago, and indeed, the </w:t>
      </w:r>
      <w:r w:rsidR="00887B59">
        <w:rPr>
          <w:rFonts w:ascii="Garamond" w:hAnsi="Garamond" w:cs="Times New Roman"/>
          <w:sz w:val="24"/>
          <w:szCs w:val="24"/>
        </w:rPr>
        <w:lastRenderedPageBreak/>
        <w:t xml:space="preserve">Dietary Guidelines for Americans recognized </w:t>
      </w:r>
      <w:r w:rsidR="00903858">
        <w:rPr>
          <w:rFonts w:ascii="Garamond" w:hAnsi="Garamond" w:cs="Times New Roman"/>
          <w:sz w:val="24"/>
          <w:szCs w:val="24"/>
        </w:rPr>
        <w:t xml:space="preserve">this link in </w:t>
      </w:r>
      <w:r w:rsidR="00887B59">
        <w:rPr>
          <w:rFonts w:ascii="Garamond" w:hAnsi="Garamond" w:cs="Times New Roman"/>
          <w:sz w:val="24"/>
          <w:szCs w:val="24"/>
        </w:rPr>
        <w:t>2000</w:t>
      </w:r>
      <w:r w:rsidR="00903858">
        <w:rPr>
          <w:rFonts w:ascii="Garamond" w:hAnsi="Garamond" w:cs="Times New Roman"/>
          <w:sz w:val="24"/>
          <w:szCs w:val="24"/>
        </w:rPr>
        <w:t>. The evidence of alcohol’s contribution to cancer has grown in the years since</w:t>
      </w:r>
      <w:r w:rsidR="007A08F1">
        <w:rPr>
          <w:rFonts w:ascii="Garamond" w:hAnsi="Garamond" w:cs="Times New Roman"/>
          <w:sz w:val="24"/>
          <w:szCs w:val="24"/>
        </w:rPr>
        <w:t>, and the dietary guidelines should reflect that with the clear message that “</w:t>
      </w:r>
      <w:r w:rsidR="007A08F1">
        <w:rPr>
          <w:rFonts w:ascii="Garamond" w:hAnsi="Garamond" w:cs="Times New Roman"/>
          <w:sz w:val="24"/>
          <w:szCs w:val="24"/>
        </w:rPr>
        <w:t>F</w:t>
      </w:r>
      <w:r w:rsidR="007A08F1" w:rsidRPr="00C40F7D">
        <w:rPr>
          <w:rFonts w:ascii="Garamond" w:hAnsi="Garamond" w:cs="Times New Roman"/>
          <w:sz w:val="24"/>
          <w:szCs w:val="24"/>
        </w:rPr>
        <w:t xml:space="preserve">or cancer prevention, it is best not to drink </w:t>
      </w:r>
      <w:r w:rsidR="007A08F1" w:rsidRPr="00C40F7D">
        <w:rPr>
          <w:rFonts w:ascii="Garamond" w:hAnsi="Garamond" w:cs="Times New Roman"/>
          <w:i/>
          <w:sz w:val="24"/>
          <w:szCs w:val="24"/>
        </w:rPr>
        <w:t xml:space="preserve">any </w:t>
      </w:r>
      <w:r w:rsidR="007A08F1" w:rsidRPr="00C40F7D">
        <w:rPr>
          <w:rFonts w:ascii="Garamond" w:hAnsi="Garamond" w:cs="Times New Roman"/>
          <w:sz w:val="24"/>
          <w:szCs w:val="24"/>
        </w:rPr>
        <w:t>alcohol</w:t>
      </w:r>
      <w:r w:rsidR="00903858">
        <w:rPr>
          <w:rFonts w:ascii="Garamond" w:hAnsi="Garamond" w:cs="Times New Roman"/>
          <w:sz w:val="24"/>
          <w:szCs w:val="24"/>
        </w:rPr>
        <w:t>.</w:t>
      </w:r>
      <w:r w:rsidR="007A08F1">
        <w:rPr>
          <w:rFonts w:ascii="Garamond" w:hAnsi="Garamond" w:cs="Times New Roman"/>
          <w:sz w:val="24"/>
          <w:szCs w:val="24"/>
        </w:rPr>
        <w:t xml:space="preserve">” </w:t>
      </w:r>
    </w:p>
    <w:p w14:paraId="2386140D" w14:textId="357D67A6" w:rsidR="00AD43CE" w:rsidRDefault="007A08F1" w:rsidP="007A08F1">
      <w:pPr>
        <w:ind w:firstLine="720"/>
        <w:rPr>
          <w:rFonts w:ascii="Garamond" w:hAnsi="Garamond" w:cs="Times New Roman"/>
          <w:sz w:val="24"/>
          <w:szCs w:val="24"/>
        </w:rPr>
      </w:pPr>
      <w:r>
        <w:rPr>
          <w:rFonts w:ascii="Garamond" w:hAnsi="Garamond" w:cs="Times New Roman"/>
          <w:sz w:val="24"/>
          <w:szCs w:val="24"/>
        </w:rPr>
        <w:t xml:space="preserve">This message would address a critical deficiency in public awareness. </w:t>
      </w:r>
      <w:r>
        <w:rPr>
          <w:rFonts w:ascii="Garamond" w:hAnsi="Garamond" w:cs="Times New Roman"/>
          <w:sz w:val="24"/>
          <w:szCs w:val="24"/>
        </w:rPr>
        <w:t xml:space="preserve">The available evidence indicates that most Americans simply do not understand that alcohol causes cancer. </w:t>
      </w:r>
      <w:r>
        <w:rPr>
          <w:rFonts w:ascii="Garamond" w:hAnsi="Garamond" w:cs="Times New Roman"/>
          <w:sz w:val="24"/>
          <w:szCs w:val="24"/>
        </w:rPr>
        <w:t xml:space="preserve">This confusion reflects in part exposure to messaging that moderate alcohol consumption is “good for you.” Indeed, past editions of the Dietary Guidelines for Americans have contributed to this phenomenon by touting studies that purport </w:t>
      </w:r>
      <w:r w:rsidR="00903858">
        <w:rPr>
          <w:rFonts w:ascii="Garamond" w:hAnsi="Garamond" w:cs="Times New Roman"/>
          <w:sz w:val="24"/>
          <w:szCs w:val="24"/>
        </w:rPr>
        <w:t>to demonstrate cardiovascular and other health benefits from moderate alcohol consumption</w:t>
      </w:r>
      <w:r>
        <w:rPr>
          <w:rFonts w:ascii="Garamond" w:hAnsi="Garamond" w:cs="Times New Roman"/>
          <w:sz w:val="24"/>
          <w:szCs w:val="24"/>
        </w:rPr>
        <w:t xml:space="preserve">. </w:t>
      </w:r>
      <w:r w:rsidR="00AD43CE">
        <w:rPr>
          <w:rFonts w:ascii="Garamond" w:hAnsi="Garamond" w:cs="Times New Roman"/>
          <w:sz w:val="24"/>
          <w:szCs w:val="24"/>
        </w:rPr>
        <w:t>Yet a</w:t>
      </w:r>
      <w:r>
        <w:rPr>
          <w:rFonts w:ascii="Garamond" w:hAnsi="Garamond" w:cs="Times New Roman"/>
          <w:sz w:val="24"/>
          <w:szCs w:val="24"/>
        </w:rPr>
        <w:t xml:space="preserve"> troubling number of </w:t>
      </w:r>
      <w:r w:rsidR="00AD43CE">
        <w:rPr>
          <w:rFonts w:ascii="Garamond" w:hAnsi="Garamond" w:cs="Times New Roman"/>
          <w:sz w:val="24"/>
          <w:szCs w:val="24"/>
        </w:rPr>
        <w:t>those</w:t>
      </w:r>
      <w:r>
        <w:rPr>
          <w:rFonts w:ascii="Garamond" w:hAnsi="Garamond" w:cs="Times New Roman"/>
          <w:sz w:val="24"/>
          <w:szCs w:val="24"/>
        </w:rPr>
        <w:t xml:space="preserve"> studies</w:t>
      </w:r>
      <w:r w:rsidR="00AD43CE">
        <w:rPr>
          <w:rFonts w:ascii="Garamond" w:hAnsi="Garamond" w:cs="Times New Roman"/>
          <w:sz w:val="24"/>
          <w:szCs w:val="24"/>
        </w:rPr>
        <w:t xml:space="preserve"> have not withstood scrutiny. </w:t>
      </w:r>
      <w:r w:rsidR="00AD43CE">
        <w:rPr>
          <w:rFonts w:ascii="Garamond" w:hAnsi="Garamond" w:cs="Times New Roman"/>
          <w:sz w:val="24"/>
          <w:szCs w:val="24"/>
        </w:rPr>
        <w:t xml:space="preserve">The </w:t>
      </w:r>
      <w:r w:rsidR="00AD43CE">
        <w:rPr>
          <w:rFonts w:ascii="Garamond" w:hAnsi="Garamond" w:cs="Times New Roman"/>
          <w:sz w:val="24"/>
          <w:szCs w:val="24"/>
        </w:rPr>
        <w:t xml:space="preserve">next edition of the </w:t>
      </w:r>
      <w:r w:rsidR="00AD43CE">
        <w:rPr>
          <w:rFonts w:ascii="Garamond" w:hAnsi="Garamond" w:cs="Times New Roman"/>
          <w:sz w:val="24"/>
          <w:szCs w:val="24"/>
        </w:rPr>
        <w:t xml:space="preserve">dietary guidelines </w:t>
      </w:r>
      <w:r w:rsidR="00AD43CE">
        <w:rPr>
          <w:rFonts w:ascii="Garamond" w:hAnsi="Garamond" w:cs="Times New Roman"/>
          <w:sz w:val="24"/>
          <w:szCs w:val="24"/>
        </w:rPr>
        <w:t xml:space="preserve">should give consumers an up-to-date, accurate assessment of the science on alcohol consumption and its impact on health. In doing so, the guidelines will greatly benefit public health. </w:t>
      </w:r>
    </w:p>
    <w:p w14:paraId="2AE73779" w14:textId="74729809" w:rsidR="00D307FD" w:rsidRPr="00C40F7D" w:rsidRDefault="009F431B" w:rsidP="00C3433E">
      <w:pPr>
        <w:rPr>
          <w:rFonts w:ascii="Garamond" w:hAnsi="Garamond" w:cs="Times New Roman"/>
          <w:sz w:val="24"/>
          <w:szCs w:val="24"/>
        </w:rPr>
      </w:pPr>
      <w:r w:rsidRPr="00C40F7D">
        <w:rPr>
          <w:rFonts w:ascii="Garamond" w:hAnsi="Garamond" w:cs="Times New Roman"/>
          <w:sz w:val="24"/>
          <w:szCs w:val="24"/>
        </w:rPr>
        <w:t>Thank you for your consideration of these comments.</w:t>
      </w:r>
    </w:p>
    <w:p w14:paraId="7A6686B1" w14:textId="2CC48633" w:rsidR="00D307FD" w:rsidRPr="00C40F7D" w:rsidRDefault="00D307FD" w:rsidP="00C3433E">
      <w:pPr>
        <w:rPr>
          <w:rFonts w:ascii="Garamond" w:hAnsi="Garamond" w:cs="Times New Roman"/>
          <w:sz w:val="24"/>
          <w:szCs w:val="24"/>
        </w:rPr>
      </w:pPr>
      <w:r w:rsidRPr="00C40F7D">
        <w:rPr>
          <w:rFonts w:ascii="Garamond" w:hAnsi="Garamond" w:cs="Times New Roman"/>
          <w:sz w:val="24"/>
          <w:szCs w:val="24"/>
        </w:rPr>
        <w:t xml:space="preserve">Sincerely, </w:t>
      </w:r>
    </w:p>
    <w:p w14:paraId="1C349CE3" w14:textId="77777777" w:rsidR="00D307FD" w:rsidRPr="00C40F7D" w:rsidRDefault="00D307FD" w:rsidP="008171C3">
      <w:pPr>
        <w:spacing w:after="0" w:line="240" w:lineRule="auto"/>
        <w:rPr>
          <w:rFonts w:ascii="Garamond" w:hAnsi="Garamond" w:cs="Times New Roman"/>
          <w:sz w:val="24"/>
          <w:szCs w:val="24"/>
        </w:rPr>
      </w:pPr>
      <w:r w:rsidRPr="00C40F7D">
        <w:rPr>
          <w:rFonts w:ascii="Garamond" w:hAnsi="Garamond" w:cs="Times New Roman"/>
          <w:sz w:val="24"/>
          <w:szCs w:val="24"/>
        </w:rPr>
        <w:t>Thomas Gremillion</w:t>
      </w:r>
    </w:p>
    <w:p w14:paraId="29735F86" w14:textId="77777777" w:rsidR="00D307FD" w:rsidRPr="00C40F7D" w:rsidRDefault="00D307FD" w:rsidP="008171C3">
      <w:pPr>
        <w:spacing w:after="0" w:line="240" w:lineRule="auto"/>
        <w:rPr>
          <w:rFonts w:ascii="Garamond" w:hAnsi="Garamond" w:cs="Times New Roman"/>
          <w:sz w:val="24"/>
          <w:szCs w:val="24"/>
        </w:rPr>
      </w:pPr>
      <w:r w:rsidRPr="00C40F7D">
        <w:rPr>
          <w:rFonts w:ascii="Garamond" w:hAnsi="Garamond" w:cs="Times New Roman"/>
          <w:sz w:val="24"/>
          <w:szCs w:val="24"/>
        </w:rPr>
        <w:t>Director of Food Policy</w:t>
      </w:r>
    </w:p>
    <w:p w14:paraId="4A244DDA" w14:textId="77777777" w:rsidR="00132CF6" w:rsidRPr="00C40F7D" w:rsidRDefault="00132CF6">
      <w:pPr>
        <w:rPr>
          <w:rFonts w:ascii="Garamond" w:hAnsi="Garamond"/>
        </w:rPr>
      </w:pPr>
    </w:p>
    <w:sectPr w:rsidR="00132CF6" w:rsidRPr="00C40F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EC0C5" w14:textId="77777777" w:rsidR="00C3433E" w:rsidRDefault="00C3433E" w:rsidP="00C3433E">
      <w:pPr>
        <w:spacing w:after="0" w:line="240" w:lineRule="auto"/>
      </w:pPr>
      <w:r>
        <w:separator/>
      </w:r>
    </w:p>
  </w:endnote>
  <w:endnote w:type="continuationSeparator" w:id="0">
    <w:p w14:paraId="7174ABAC" w14:textId="77777777" w:rsidR="00C3433E" w:rsidRDefault="00C3433E" w:rsidP="00C3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EBB90" w14:textId="77777777" w:rsidR="00C3433E" w:rsidRDefault="00C3433E" w:rsidP="00C3433E">
      <w:pPr>
        <w:spacing w:after="0" w:line="240" w:lineRule="auto"/>
      </w:pPr>
      <w:r>
        <w:separator/>
      </w:r>
    </w:p>
  </w:footnote>
  <w:footnote w:type="continuationSeparator" w:id="0">
    <w:p w14:paraId="32F0D84B" w14:textId="77777777" w:rsidR="00C3433E" w:rsidRDefault="00C3433E" w:rsidP="00C3433E">
      <w:pPr>
        <w:spacing w:after="0" w:line="240" w:lineRule="auto"/>
      </w:pPr>
      <w:r>
        <w:continuationSeparator/>
      </w:r>
    </w:p>
  </w:footnote>
  <w:footnote w:id="1">
    <w:p w14:paraId="0B079DA4" w14:textId="77777777" w:rsidR="00606B1B" w:rsidRPr="00AD43CE" w:rsidRDefault="00606B1B" w:rsidP="00606B1B">
      <w:pPr>
        <w:pStyle w:val="FootnoteText"/>
        <w:rPr>
          <w:rFonts w:ascii="Garamond" w:hAnsi="Garamond" w:cs="Times New Roman"/>
        </w:rPr>
      </w:pPr>
      <w:r w:rsidRPr="00AD43CE">
        <w:rPr>
          <w:rStyle w:val="FootnoteReference"/>
          <w:rFonts w:ascii="Garamond" w:hAnsi="Garamond" w:cs="Times New Roman"/>
        </w:rPr>
        <w:footnoteRef/>
      </w:r>
      <w:r w:rsidRPr="00AD43CE">
        <w:rPr>
          <w:rFonts w:ascii="Garamond" w:hAnsi="Garamond" w:cs="Times New Roman"/>
        </w:rPr>
        <w:t xml:space="preserve"> </w:t>
      </w:r>
      <w:r w:rsidRPr="00AD43CE">
        <w:rPr>
          <w:rFonts w:ascii="Garamond" w:hAnsi="Garamond" w:cs="Times New Roman"/>
          <w:i/>
        </w:rPr>
        <w:t>Cancer Facts &amp; Figures</w:t>
      </w:r>
      <w:r w:rsidRPr="00AD43CE">
        <w:rPr>
          <w:rFonts w:ascii="Garamond" w:hAnsi="Garamond" w:cs="Times New Roman"/>
        </w:rPr>
        <w:t xml:space="preserve">, </w:t>
      </w:r>
      <w:r w:rsidRPr="00AD43CE">
        <w:rPr>
          <w:rFonts w:ascii="Garamond" w:hAnsi="Garamond" w:cs="Times New Roman"/>
          <w:smallCaps/>
        </w:rPr>
        <w:t>Am. Cancer Soc. 42-49 (2019)</w:t>
      </w:r>
      <w:r w:rsidRPr="00AD43CE">
        <w:rPr>
          <w:rFonts w:ascii="Garamond" w:hAnsi="Garamond" w:cs="Times New Roman"/>
        </w:rPr>
        <w:t xml:space="preserve">, </w:t>
      </w:r>
      <w:hyperlink r:id="rId1" w:history="1">
        <w:r w:rsidRPr="00AD43CE">
          <w:rPr>
            <w:rStyle w:val="Hyperlink"/>
            <w:rFonts w:ascii="Garamond" w:hAnsi="Garamond" w:cs="Times New Roman"/>
          </w:rPr>
          <w:t>https://www.cancer.org/content/dam/cancer-org/research/cancer-facts-and-statistics/annual-cancer-facts-and-figures/2019/cancer-facts-and-figures-2019.pdf</w:t>
        </w:r>
      </w:hyperlink>
      <w:r w:rsidRPr="00AD43CE">
        <w:rPr>
          <w:rFonts w:ascii="Garamond" w:hAnsi="Garamond" w:cs="Times New Roman"/>
        </w:rPr>
        <w:t xml:space="preserve">; </w:t>
      </w:r>
      <w:proofErr w:type="spellStart"/>
      <w:r w:rsidRPr="00AD43CE">
        <w:rPr>
          <w:rFonts w:ascii="Garamond" w:hAnsi="Garamond" w:cs="Times New Roman"/>
        </w:rPr>
        <w:t>Islami</w:t>
      </w:r>
      <w:proofErr w:type="spellEnd"/>
      <w:r w:rsidRPr="00AD43CE">
        <w:rPr>
          <w:rFonts w:ascii="Garamond" w:hAnsi="Garamond" w:cs="Times New Roman"/>
        </w:rPr>
        <w:t xml:space="preserve"> F, </w:t>
      </w:r>
      <w:proofErr w:type="spellStart"/>
      <w:r w:rsidRPr="00AD43CE">
        <w:rPr>
          <w:rFonts w:ascii="Garamond" w:hAnsi="Garamond" w:cs="Times New Roman"/>
        </w:rPr>
        <w:t>Goding</w:t>
      </w:r>
      <w:proofErr w:type="spellEnd"/>
      <w:r w:rsidRPr="00AD43CE">
        <w:rPr>
          <w:rFonts w:ascii="Garamond" w:hAnsi="Garamond" w:cs="Times New Roman"/>
        </w:rPr>
        <w:t xml:space="preserve"> Sauer A, Miller KD, et al. Proportion and number of cancer cases and deaths attributable to potentially modifiable risk factors in the United States. CA Cancer J </w:t>
      </w:r>
      <w:proofErr w:type="spellStart"/>
      <w:r w:rsidRPr="00AD43CE">
        <w:rPr>
          <w:rFonts w:ascii="Garamond" w:hAnsi="Garamond" w:cs="Times New Roman"/>
        </w:rPr>
        <w:t>Clin</w:t>
      </w:r>
      <w:proofErr w:type="spellEnd"/>
      <w:r w:rsidRPr="00AD43CE">
        <w:rPr>
          <w:rFonts w:ascii="Garamond" w:hAnsi="Garamond" w:cs="Times New Roman"/>
        </w:rPr>
        <w:t>. 2018</w:t>
      </w:r>
      <w:proofErr w:type="gramStart"/>
      <w:r w:rsidRPr="00AD43CE">
        <w:rPr>
          <w:rFonts w:ascii="Garamond" w:hAnsi="Garamond" w:cs="Times New Roman"/>
        </w:rPr>
        <w:t>;68</w:t>
      </w:r>
      <w:proofErr w:type="gramEnd"/>
      <w:r w:rsidRPr="00AD43CE">
        <w:rPr>
          <w:rFonts w:ascii="Garamond" w:hAnsi="Garamond" w:cs="Times New Roman"/>
        </w:rPr>
        <w:t xml:space="preserve">: 31-54. </w:t>
      </w:r>
    </w:p>
  </w:footnote>
  <w:footnote w:id="2">
    <w:p w14:paraId="1692EC8D" w14:textId="5BC03A47" w:rsidR="00606B1B" w:rsidRPr="00AD43CE" w:rsidRDefault="00606B1B">
      <w:pPr>
        <w:pStyle w:val="FootnoteText"/>
        <w:rPr>
          <w:rFonts w:ascii="Garamond" w:hAnsi="Garamond"/>
          <w:i/>
        </w:rPr>
      </w:pPr>
      <w:r w:rsidRPr="00AD43CE">
        <w:rPr>
          <w:rStyle w:val="FootnoteReference"/>
          <w:rFonts w:ascii="Garamond" w:hAnsi="Garamond"/>
        </w:rPr>
        <w:footnoteRef/>
      </w:r>
      <w:r w:rsidRPr="00AD43CE">
        <w:rPr>
          <w:rFonts w:ascii="Garamond" w:hAnsi="Garamond"/>
        </w:rPr>
        <w:t xml:space="preserve"> </w:t>
      </w:r>
      <w:r w:rsidRPr="00AD43CE">
        <w:rPr>
          <w:rFonts w:ascii="Garamond" w:hAnsi="Garamond"/>
          <w:i/>
        </w:rPr>
        <w:t xml:space="preserve">Id. </w:t>
      </w:r>
    </w:p>
  </w:footnote>
  <w:footnote w:id="3">
    <w:p w14:paraId="32611490" w14:textId="111062D0" w:rsidR="00BE4C97" w:rsidRPr="00AD43CE" w:rsidRDefault="00BE4C97">
      <w:pPr>
        <w:pStyle w:val="FootnoteText"/>
        <w:rPr>
          <w:rFonts w:ascii="Garamond" w:hAnsi="Garamond"/>
        </w:rPr>
      </w:pPr>
      <w:r w:rsidRPr="00AD43CE">
        <w:rPr>
          <w:rStyle w:val="FootnoteReference"/>
          <w:rFonts w:ascii="Garamond" w:hAnsi="Garamond"/>
        </w:rPr>
        <w:footnoteRef/>
      </w:r>
      <w:r w:rsidRPr="00AD43CE">
        <w:rPr>
          <w:rFonts w:ascii="Garamond" w:hAnsi="Garamond"/>
        </w:rPr>
        <w:t xml:space="preserve"> </w:t>
      </w:r>
      <w:r w:rsidR="001B40DD" w:rsidRPr="00AD43CE">
        <w:rPr>
          <w:rFonts w:ascii="Garamond" w:hAnsi="Garamond"/>
        </w:rPr>
        <w:t xml:space="preserve">Dietary Guidelines for Americans, 2000, p.36 </w:t>
      </w:r>
      <w:r w:rsidR="001B40DD" w:rsidRPr="00AD43CE">
        <w:rPr>
          <w:rFonts w:ascii="Garamond" w:hAnsi="Garamond"/>
          <w:i/>
        </w:rPr>
        <w:t>available at</w:t>
      </w:r>
      <w:r w:rsidR="001B40DD" w:rsidRPr="00AD43CE">
        <w:rPr>
          <w:rFonts w:ascii="Garamond" w:hAnsi="Garamond"/>
        </w:rPr>
        <w:t xml:space="preserve">: </w:t>
      </w:r>
      <w:hyperlink r:id="rId2" w:history="1">
        <w:r w:rsidR="001B40DD" w:rsidRPr="00AD43CE">
          <w:rPr>
            <w:rStyle w:val="Hyperlink"/>
            <w:rFonts w:ascii="Garamond" w:hAnsi="Garamond"/>
          </w:rPr>
          <w:t>https://www.dietaryguidelines.gov/sites/default/files/2019-05/2000%20Dietary%20Guidelines%20for%20Americans.pdf</w:t>
        </w:r>
      </w:hyperlink>
      <w:r w:rsidR="001B40DD" w:rsidRPr="00AD43CE">
        <w:rPr>
          <w:rFonts w:ascii="Garamond" w:hAnsi="Garamond"/>
        </w:rPr>
        <w:t xml:space="preserve"> </w:t>
      </w:r>
    </w:p>
  </w:footnote>
  <w:footnote w:id="4">
    <w:p w14:paraId="0A8F5E24" w14:textId="77777777" w:rsidR="000A238B" w:rsidRPr="00AD43CE" w:rsidRDefault="000A238B" w:rsidP="000A238B">
      <w:pPr>
        <w:pStyle w:val="FootnoteText"/>
        <w:rPr>
          <w:rFonts w:ascii="Garamond" w:hAnsi="Garamond" w:cs="Times New Roman"/>
        </w:rPr>
      </w:pPr>
      <w:r w:rsidRPr="00AD43CE">
        <w:rPr>
          <w:rStyle w:val="FootnoteReference"/>
          <w:rFonts w:ascii="Garamond" w:hAnsi="Garamond" w:cs="Times New Roman"/>
        </w:rPr>
        <w:footnoteRef/>
      </w:r>
      <w:r w:rsidRPr="00AD43CE">
        <w:rPr>
          <w:rFonts w:ascii="Garamond" w:hAnsi="Garamond" w:cs="Times New Roman"/>
        </w:rPr>
        <w:t xml:space="preserve"> </w:t>
      </w:r>
      <w:proofErr w:type="spellStart"/>
      <w:r w:rsidRPr="00AD43CE">
        <w:rPr>
          <w:rFonts w:ascii="Garamond" w:hAnsi="Garamond" w:cs="Times New Roman"/>
        </w:rPr>
        <w:t>Bagnardi</w:t>
      </w:r>
      <w:proofErr w:type="spellEnd"/>
      <w:r w:rsidRPr="00AD43CE">
        <w:rPr>
          <w:rFonts w:ascii="Garamond" w:hAnsi="Garamond" w:cs="Times New Roman"/>
        </w:rPr>
        <w:t xml:space="preserve"> et al. “Light alcohol drinking and cancer: a meta-analysis,” </w:t>
      </w:r>
      <w:r w:rsidRPr="00AD43CE">
        <w:rPr>
          <w:rFonts w:ascii="Garamond" w:hAnsi="Garamond" w:cs="Times New Roman"/>
          <w:i/>
        </w:rPr>
        <w:t>Annals of Oncology</w:t>
      </w:r>
      <w:r w:rsidRPr="00AD43CE">
        <w:rPr>
          <w:rFonts w:ascii="Garamond" w:hAnsi="Garamond" w:cs="Times New Roman"/>
        </w:rPr>
        <w:t xml:space="preserve">, Volume 24, Issue 2, February 2013, Pages 301–308, </w:t>
      </w:r>
      <w:hyperlink r:id="rId3" w:history="1">
        <w:r w:rsidRPr="00AD43CE">
          <w:rPr>
            <w:rStyle w:val="Hyperlink"/>
            <w:rFonts w:ascii="Garamond" w:hAnsi="Garamond" w:cs="Times New Roman"/>
          </w:rPr>
          <w:t>https://academic.oup.com/annonc/article/24/2/301/223860</w:t>
        </w:r>
      </w:hyperlink>
      <w:r w:rsidRPr="00AD43CE">
        <w:rPr>
          <w:rFonts w:ascii="Garamond" w:hAnsi="Garamond" w:cs="Times New Roman"/>
        </w:rPr>
        <w:t xml:space="preserve"> </w:t>
      </w:r>
    </w:p>
  </w:footnote>
  <w:footnote w:id="5">
    <w:p w14:paraId="45CFA28A" w14:textId="77777777" w:rsidR="00606B1B" w:rsidRPr="00AD43CE" w:rsidRDefault="00606B1B" w:rsidP="00606B1B">
      <w:pPr>
        <w:pStyle w:val="FootnoteText"/>
        <w:rPr>
          <w:rFonts w:ascii="Garamond" w:hAnsi="Garamond" w:cs="Times New Roman"/>
        </w:rPr>
      </w:pPr>
      <w:r w:rsidRPr="00AD43CE">
        <w:rPr>
          <w:rStyle w:val="FootnoteReference"/>
          <w:rFonts w:ascii="Garamond" w:hAnsi="Garamond" w:cs="Times New Roman"/>
        </w:rPr>
        <w:footnoteRef/>
      </w:r>
      <w:r w:rsidRPr="00AD43CE">
        <w:rPr>
          <w:rFonts w:ascii="Garamond" w:hAnsi="Garamond" w:cs="Times New Roman"/>
        </w:rPr>
        <w:t xml:space="preserve"> </w:t>
      </w:r>
      <w:r w:rsidRPr="00AD43CE">
        <w:rPr>
          <w:rFonts w:ascii="Garamond" w:hAnsi="Garamond" w:cs="Times New Roman"/>
          <w:i/>
        </w:rPr>
        <w:t>Survey: Fewer than half of Americans recognize alcohol, processed meats</w:t>
      </w:r>
      <w:proofErr w:type="gramStart"/>
      <w:r w:rsidRPr="00AD43CE">
        <w:rPr>
          <w:rFonts w:ascii="Garamond" w:hAnsi="Garamond" w:cs="Times New Roman"/>
          <w:i/>
        </w:rPr>
        <w:t>,  other</w:t>
      </w:r>
      <w:proofErr w:type="gramEnd"/>
      <w:r w:rsidRPr="00AD43CE">
        <w:rPr>
          <w:rFonts w:ascii="Garamond" w:hAnsi="Garamond" w:cs="Times New Roman"/>
          <w:i/>
        </w:rPr>
        <w:t xml:space="preserve"> controllable factors affect cancer risk</w:t>
      </w:r>
      <w:r w:rsidRPr="00AD43CE">
        <w:rPr>
          <w:rFonts w:ascii="Garamond" w:hAnsi="Garamond" w:cs="Times New Roman"/>
        </w:rPr>
        <w:t>,</w:t>
      </w:r>
      <w:r w:rsidRPr="00AD43CE">
        <w:rPr>
          <w:rFonts w:ascii="Garamond" w:hAnsi="Garamond"/>
        </w:rPr>
        <w:t xml:space="preserve"> </w:t>
      </w:r>
      <w:r w:rsidRPr="00AD43CE">
        <w:rPr>
          <w:rFonts w:ascii="Garamond" w:hAnsi="Garamond" w:cs="Times New Roman"/>
          <w:smallCaps/>
        </w:rPr>
        <w:t>Am. Inst. for Cancer Research</w:t>
      </w:r>
      <w:r w:rsidRPr="00AD43CE">
        <w:rPr>
          <w:rFonts w:ascii="Garamond" w:hAnsi="Garamond" w:cs="Times New Roman"/>
        </w:rPr>
        <w:t xml:space="preserve"> (Feb. 1, 2017), </w:t>
      </w:r>
      <w:hyperlink r:id="rId4" w:history="1">
        <w:r w:rsidRPr="00AD43CE">
          <w:rPr>
            <w:rStyle w:val="Hyperlink"/>
            <w:rFonts w:ascii="Garamond" w:hAnsi="Garamond" w:cs="Times New Roman"/>
          </w:rPr>
          <w:t>http://www.aicr.org/press/press-releases/2017/Fewer-than-half-of-Americans-recognize-alcohol-processed-meats-affect-cancer-risk.html</w:t>
        </w:r>
      </w:hyperlink>
      <w:r w:rsidRPr="00AD43CE">
        <w:rPr>
          <w:rStyle w:val="Hyperlink"/>
          <w:rFonts w:ascii="Garamond" w:hAnsi="Garamond" w:cs="Times New Roman"/>
        </w:rPr>
        <w:t>.</w:t>
      </w:r>
    </w:p>
  </w:footnote>
  <w:footnote w:id="6">
    <w:p w14:paraId="559F5533" w14:textId="1A4875AF" w:rsidR="000A238B" w:rsidRPr="00AD43CE" w:rsidRDefault="000A238B" w:rsidP="000A238B">
      <w:pPr>
        <w:pStyle w:val="FootnoteText"/>
        <w:rPr>
          <w:rFonts w:ascii="Garamond" w:hAnsi="Garamond" w:cs="Times New Roman"/>
        </w:rPr>
      </w:pPr>
      <w:r w:rsidRPr="00AD43CE">
        <w:rPr>
          <w:rStyle w:val="FootnoteReference"/>
          <w:rFonts w:ascii="Garamond" w:hAnsi="Garamond" w:cs="Times New Roman"/>
        </w:rPr>
        <w:footnoteRef/>
      </w:r>
      <w:r w:rsidRPr="00AD43CE">
        <w:rPr>
          <w:rFonts w:ascii="Garamond" w:hAnsi="Garamond" w:cs="Times New Roman"/>
        </w:rPr>
        <w:t xml:space="preserve"> Hawkins et al. “Awareness of Dietary and Alcohol Guidelines </w:t>
      </w:r>
      <w:proofErr w:type="gramStart"/>
      <w:r w:rsidRPr="00AD43CE">
        <w:rPr>
          <w:rFonts w:ascii="Garamond" w:hAnsi="Garamond" w:cs="Times New Roman"/>
        </w:rPr>
        <w:t>Among</w:t>
      </w:r>
      <w:proofErr w:type="gramEnd"/>
      <w:r w:rsidRPr="00AD43CE">
        <w:rPr>
          <w:rFonts w:ascii="Garamond" w:hAnsi="Garamond" w:cs="Times New Roman"/>
        </w:rPr>
        <w:t xml:space="preserve"> Colorectal Cancer Survivors.” </w:t>
      </w:r>
      <w:r w:rsidRPr="00AD43CE">
        <w:rPr>
          <w:rFonts w:ascii="Garamond" w:hAnsi="Garamond" w:cs="Times New Roman"/>
          <w:i/>
        </w:rPr>
        <w:t xml:space="preserve">American Journal of Preventive Medicine </w:t>
      </w:r>
      <w:r w:rsidRPr="00AD43CE">
        <w:rPr>
          <w:rFonts w:ascii="Garamond" w:hAnsi="Garamond" w:cs="Times New Roman"/>
        </w:rPr>
        <w:t xml:space="preserve">(2015), </w:t>
      </w:r>
      <w:hyperlink r:id="rId5" w:history="1">
        <w:r w:rsidRPr="00AD43CE">
          <w:rPr>
            <w:rStyle w:val="Hyperlink"/>
            <w:rFonts w:ascii="Garamond" w:hAnsi="Garamond" w:cs="Times New Roman"/>
          </w:rPr>
          <w:t>https://www.sciencedirect.com/science/article/pii/S0749379715004869</w:t>
        </w:r>
      </w:hyperlink>
      <w:r w:rsidRPr="00AD43CE">
        <w:rPr>
          <w:rFonts w:ascii="Garamond" w:hAnsi="Garamond" w:cs="Times New Roman"/>
        </w:rPr>
        <w:t xml:space="preserve"> (finding that, among 593 survivors of colorectal cancer—a cancer to which alcohol is known to specifically contribute —“15% had never heard of recommendations to limit alcohol,” and 11% percent were only “slightly familiar” with those recommendations.). </w:t>
      </w:r>
    </w:p>
  </w:footnote>
  <w:footnote w:id="7">
    <w:p w14:paraId="40AF7BD9" w14:textId="3AE5AF3D" w:rsidR="005255F0" w:rsidRPr="00AD43CE" w:rsidRDefault="005255F0">
      <w:pPr>
        <w:pStyle w:val="FootnoteText"/>
        <w:rPr>
          <w:rFonts w:ascii="Garamond" w:hAnsi="Garamond"/>
        </w:rPr>
      </w:pPr>
      <w:r w:rsidRPr="00AD43CE">
        <w:rPr>
          <w:rStyle w:val="FootnoteReference"/>
          <w:rFonts w:ascii="Garamond" w:hAnsi="Garamond"/>
        </w:rPr>
        <w:footnoteRef/>
      </w:r>
      <w:r w:rsidRPr="00AD43CE">
        <w:rPr>
          <w:rFonts w:ascii="Garamond" w:hAnsi="Garamond"/>
        </w:rPr>
        <w:t xml:space="preserve"> </w:t>
      </w:r>
      <w:r w:rsidR="001B40DD" w:rsidRPr="00AD43CE">
        <w:rPr>
          <w:rFonts w:ascii="Garamond" w:hAnsi="Garamond"/>
        </w:rPr>
        <w:t xml:space="preserve">Dietary Guidelines for Americans, 2005, p.44-45, </w:t>
      </w:r>
      <w:r w:rsidR="001B40DD" w:rsidRPr="00AD43CE">
        <w:rPr>
          <w:rFonts w:ascii="Garamond" w:hAnsi="Garamond"/>
          <w:i/>
        </w:rPr>
        <w:t>available at</w:t>
      </w:r>
      <w:r w:rsidR="001B40DD" w:rsidRPr="00AD43CE">
        <w:rPr>
          <w:rFonts w:ascii="Garamond" w:hAnsi="Garamond"/>
        </w:rPr>
        <w:t xml:space="preserve">:  </w:t>
      </w:r>
      <w:hyperlink r:id="rId6" w:history="1">
        <w:r w:rsidRPr="00AD43CE">
          <w:rPr>
            <w:rStyle w:val="Hyperlink"/>
            <w:rFonts w:ascii="Garamond" w:hAnsi="Garamond"/>
          </w:rPr>
          <w:t>https://www.move.va.gov/docs/Resources/DietaryGuidelinesForAmericans2005.pdf</w:t>
        </w:r>
      </w:hyperlink>
      <w:r w:rsidRPr="00AD43CE">
        <w:rPr>
          <w:rFonts w:ascii="Garamond" w:hAnsi="Garamond"/>
        </w:rPr>
        <w:t xml:space="preserve"> </w:t>
      </w:r>
    </w:p>
  </w:footnote>
  <w:footnote w:id="8">
    <w:p w14:paraId="7FEEB9C5" w14:textId="38602D59" w:rsidR="00AE3865" w:rsidRPr="00AD43CE" w:rsidRDefault="00AE3865">
      <w:pPr>
        <w:pStyle w:val="FootnoteText"/>
        <w:rPr>
          <w:rFonts w:ascii="Garamond" w:hAnsi="Garamond"/>
        </w:rPr>
      </w:pPr>
      <w:r w:rsidRPr="00AD43CE">
        <w:rPr>
          <w:rStyle w:val="FootnoteReference"/>
          <w:rFonts w:ascii="Garamond" w:hAnsi="Garamond"/>
        </w:rPr>
        <w:footnoteRef/>
      </w:r>
      <w:r w:rsidRPr="00AD43CE">
        <w:rPr>
          <w:rFonts w:ascii="Garamond" w:hAnsi="Garamond"/>
        </w:rPr>
        <w:t xml:space="preserve"> </w:t>
      </w:r>
      <w:r w:rsidR="001B40DD" w:rsidRPr="00AD43CE">
        <w:rPr>
          <w:rFonts w:ascii="Garamond" w:hAnsi="Garamond"/>
        </w:rPr>
        <w:t xml:space="preserve">Dietary Guidelines for Americans, 2010, p.31, </w:t>
      </w:r>
      <w:r w:rsidR="001B40DD" w:rsidRPr="00AD43CE">
        <w:rPr>
          <w:rFonts w:ascii="Garamond" w:hAnsi="Garamond"/>
          <w:i/>
        </w:rPr>
        <w:t>available at</w:t>
      </w:r>
      <w:r w:rsidR="001B40DD" w:rsidRPr="00AD43CE">
        <w:rPr>
          <w:rFonts w:ascii="Garamond" w:hAnsi="Garamond"/>
        </w:rPr>
        <w:t xml:space="preserve">:  </w:t>
      </w:r>
      <w:hyperlink r:id="rId7" w:history="1">
        <w:r w:rsidRPr="00AD43CE">
          <w:rPr>
            <w:rStyle w:val="Hyperlink"/>
            <w:rFonts w:ascii="Garamond" w:hAnsi="Garamond"/>
          </w:rPr>
          <w:t>https://health.gov/sites/default/files/2020-01/DietaryGuidelines2010.pdf</w:t>
        </w:r>
      </w:hyperlink>
      <w:r w:rsidR="001B40DD" w:rsidRPr="00AD43CE">
        <w:rPr>
          <w:rFonts w:ascii="Garamond" w:hAnsi="Garamond"/>
        </w:rPr>
        <w:t xml:space="preserve">. </w:t>
      </w:r>
    </w:p>
  </w:footnote>
  <w:footnote w:id="9">
    <w:p w14:paraId="63CEB650" w14:textId="32570B9E" w:rsidR="00621C9A" w:rsidRPr="00AD43CE" w:rsidRDefault="00621C9A">
      <w:pPr>
        <w:pStyle w:val="FootnoteText"/>
        <w:rPr>
          <w:rFonts w:ascii="Garamond" w:hAnsi="Garamond"/>
        </w:rPr>
      </w:pPr>
      <w:r w:rsidRPr="00AD43CE">
        <w:rPr>
          <w:rStyle w:val="FootnoteReference"/>
          <w:rFonts w:ascii="Garamond" w:hAnsi="Garamond"/>
        </w:rPr>
        <w:footnoteRef/>
      </w:r>
      <w:r w:rsidRPr="00AD43CE">
        <w:rPr>
          <w:rFonts w:ascii="Garamond" w:hAnsi="Garamond"/>
        </w:rPr>
        <w:t xml:space="preserve"> </w:t>
      </w:r>
      <w:r w:rsidRPr="00AD43CE">
        <w:rPr>
          <w:rFonts w:ascii="Garamond" w:hAnsi="Garamond"/>
          <w:i/>
        </w:rPr>
        <w:t xml:space="preserve">See </w:t>
      </w:r>
      <w:proofErr w:type="spellStart"/>
      <w:r w:rsidRPr="00AD43CE">
        <w:rPr>
          <w:rFonts w:ascii="Garamond" w:hAnsi="Garamond"/>
          <w:i/>
        </w:rPr>
        <w:t>Bagnardi</w:t>
      </w:r>
      <w:proofErr w:type="spellEnd"/>
      <w:r w:rsidRPr="00AD43CE">
        <w:rPr>
          <w:rFonts w:ascii="Garamond" w:hAnsi="Garamond"/>
        </w:rPr>
        <w:t xml:space="preserve">, </w:t>
      </w:r>
      <w:proofErr w:type="spellStart"/>
      <w:r w:rsidRPr="00AD43CE">
        <w:rPr>
          <w:rFonts w:ascii="Garamond" w:hAnsi="Garamond"/>
        </w:rPr>
        <w:t>supre</w:t>
      </w:r>
      <w:proofErr w:type="spellEnd"/>
      <w:r w:rsidRPr="00AD43CE">
        <w:rPr>
          <w:rFonts w:ascii="Garamond" w:hAnsi="Garamond"/>
        </w:rPr>
        <w:t xml:space="preserve"> note 3. </w:t>
      </w:r>
    </w:p>
  </w:footnote>
  <w:footnote w:id="10">
    <w:p w14:paraId="27E6D63A" w14:textId="19C633A2" w:rsidR="00890FB6" w:rsidRPr="00AD43CE" w:rsidRDefault="00890FB6" w:rsidP="00FC072F">
      <w:pPr>
        <w:pStyle w:val="FootnoteText"/>
        <w:rPr>
          <w:rFonts w:ascii="Garamond" w:hAnsi="Garamond"/>
        </w:rPr>
      </w:pPr>
      <w:r w:rsidRPr="00AD43CE">
        <w:rPr>
          <w:rStyle w:val="FootnoteReference"/>
          <w:rFonts w:ascii="Garamond" w:hAnsi="Garamond"/>
        </w:rPr>
        <w:footnoteRef/>
      </w:r>
      <w:r w:rsidR="00CA37C7" w:rsidRPr="00AD43CE">
        <w:rPr>
          <w:rFonts w:ascii="Garamond" w:hAnsi="Garamond"/>
        </w:rPr>
        <w:t xml:space="preserve">  Roni Rabin. “Major Study of Drinking Will Be Shut Down,” </w:t>
      </w:r>
      <w:r w:rsidR="00CA37C7" w:rsidRPr="00AD43CE">
        <w:rPr>
          <w:rFonts w:ascii="Garamond" w:hAnsi="Garamond"/>
          <w:i/>
        </w:rPr>
        <w:t>N.Y. Times</w:t>
      </w:r>
      <w:r w:rsidR="00CA37C7" w:rsidRPr="00AD43CE">
        <w:rPr>
          <w:rFonts w:ascii="Garamond" w:hAnsi="Garamond"/>
        </w:rPr>
        <w:t xml:space="preserve">, </w:t>
      </w:r>
      <w:r w:rsidR="00CA37C7" w:rsidRPr="00AD43CE">
        <w:rPr>
          <w:rFonts w:ascii="Garamond" w:hAnsi="Garamond"/>
        </w:rPr>
        <w:t xml:space="preserve">(June 15, 2018), </w:t>
      </w:r>
      <w:r w:rsidR="00CA37C7" w:rsidRPr="00AD43CE">
        <w:rPr>
          <w:rFonts w:ascii="Garamond" w:hAnsi="Garamond"/>
          <w:i/>
        </w:rPr>
        <w:t>available at</w:t>
      </w:r>
      <w:r w:rsidR="00CA37C7" w:rsidRPr="00AD43CE">
        <w:rPr>
          <w:rFonts w:ascii="Garamond" w:hAnsi="Garamond"/>
        </w:rPr>
        <w:t xml:space="preserve">: </w:t>
      </w:r>
      <w:hyperlink r:id="rId8" w:history="1">
        <w:r w:rsidR="000557E0" w:rsidRPr="00AD43CE">
          <w:rPr>
            <w:rStyle w:val="Hyperlink"/>
            <w:rFonts w:ascii="Garamond" w:hAnsi="Garamond"/>
          </w:rPr>
          <w:t>https://www.nytimes.com/20</w:t>
        </w:r>
        <w:r w:rsidR="000557E0" w:rsidRPr="00AD43CE">
          <w:rPr>
            <w:rStyle w:val="Hyperlink"/>
            <w:rFonts w:ascii="Garamond" w:hAnsi="Garamond"/>
          </w:rPr>
          <w:t>1</w:t>
        </w:r>
        <w:r w:rsidR="000557E0" w:rsidRPr="00AD43CE">
          <w:rPr>
            <w:rStyle w:val="Hyperlink"/>
            <w:rFonts w:ascii="Garamond" w:hAnsi="Garamond"/>
          </w:rPr>
          <w:t>8/06/15/health/alcohol-nih-drinking.html?searchResultPosition=1</w:t>
        </w:r>
      </w:hyperlink>
      <w:r w:rsidR="000557E0" w:rsidRPr="00AD43CE">
        <w:rPr>
          <w:rFonts w:ascii="Garamond" w:hAnsi="Garamond"/>
        </w:rPr>
        <w:t xml:space="preserve"> </w:t>
      </w:r>
      <w:r w:rsidR="00CA37C7" w:rsidRPr="00AD43CE">
        <w:rPr>
          <w:rFonts w:ascii="Garamond" w:hAnsi="Garamond"/>
        </w:rPr>
        <w:t>(</w:t>
      </w:r>
      <w:r w:rsidR="00FC072F" w:rsidRPr="00AD43CE">
        <w:rPr>
          <w:rFonts w:ascii="Garamond" w:hAnsi="Garamond"/>
        </w:rPr>
        <w:t>reporting that “</w:t>
      </w:r>
      <w:r w:rsidR="00FC072F" w:rsidRPr="00AD43CE">
        <w:rPr>
          <w:rFonts w:ascii="Garamond" w:hAnsi="Garamond"/>
        </w:rPr>
        <w:t>the National Institutes of Health gave scientists $100 million to fund a global study comparing people who drink with those who don’t</w:t>
      </w:r>
      <w:r w:rsidR="00FC072F" w:rsidRPr="00AD43CE">
        <w:rPr>
          <w:rFonts w:ascii="Garamond" w:hAnsi="Garamond"/>
        </w:rPr>
        <w:t>,” but that “</w:t>
      </w:r>
      <w:r w:rsidR="00FC072F" w:rsidRPr="00AD43CE">
        <w:rPr>
          <w:rFonts w:ascii="Garamond" w:hAnsi="Garamond"/>
        </w:rPr>
        <w:t>much of the money for the study</w:t>
      </w:r>
      <w:r w:rsidR="00FC072F" w:rsidRPr="00AD43CE">
        <w:rPr>
          <w:rFonts w:ascii="Garamond" w:hAnsi="Garamond"/>
        </w:rPr>
        <w:t xml:space="preserve"> came from the alcohol industry,” and that its design was sharply criticized by outside investigators as appearing to “intentionally bias the framing of the scientific premise in the direction of demonstrating a beneficial health effect of moderate alcohol consumption.”).  </w:t>
      </w:r>
    </w:p>
  </w:footnote>
  <w:footnote w:id="11">
    <w:p w14:paraId="7648EA49" w14:textId="4F561CA8" w:rsidR="00C571EB" w:rsidRPr="00AD43CE" w:rsidRDefault="00C571EB">
      <w:pPr>
        <w:pStyle w:val="FootnoteText"/>
        <w:rPr>
          <w:rFonts w:ascii="Garamond" w:hAnsi="Garamond"/>
        </w:rPr>
      </w:pPr>
      <w:r w:rsidRPr="00AD43CE">
        <w:rPr>
          <w:rStyle w:val="FootnoteReference"/>
          <w:rFonts w:ascii="Garamond" w:hAnsi="Garamond"/>
        </w:rPr>
        <w:footnoteRef/>
      </w:r>
      <w:r w:rsidRPr="00AD43CE">
        <w:rPr>
          <w:rFonts w:ascii="Garamond" w:hAnsi="Garamond"/>
        </w:rPr>
        <w:t xml:space="preserve"> </w:t>
      </w:r>
      <w:r w:rsidR="00FC072F" w:rsidRPr="00AD43CE">
        <w:rPr>
          <w:rFonts w:ascii="Garamond" w:hAnsi="Garamond"/>
        </w:rPr>
        <w:t xml:space="preserve">Robyn Burton, Nick </w:t>
      </w:r>
      <w:proofErr w:type="spellStart"/>
      <w:r w:rsidR="00FC072F" w:rsidRPr="00AD43CE">
        <w:rPr>
          <w:rFonts w:ascii="Garamond" w:hAnsi="Garamond"/>
        </w:rPr>
        <w:t>Sheron</w:t>
      </w:r>
      <w:proofErr w:type="spellEnd"/>
      <w:r w:rsidR="00FC072F" w:rsidRPr="00AD43CE">
        <w:rPr>
          <w:rFonts w:ascii="Garamond" w:hAnsi="Garamond"/>
        </w:rPr>
        <w:t xml:space="preserve">. “No level of alcohol consumption improves health.” </w:t>
      </w:r>
      <w:r w:rsidR="00FC072F" w:rsidRPr="00AD43CE">
        <w:rPr>
          <w:rFonts w:ascii="Garamond" w:hAnsi="Garamond"/>
          <w:i/>
        </w:rPr>
        <w:t>The Lancet</w:t>
      </w:r>
      <w:r w:rsidR="00FC072F" w:rsidRPr="00AD43CE">
        <w:rPr>
          <w:rFonts w:ascii="Garamond" w:hAnsi="Garamond"/>
        </w:rPr>
        <w:t xml:space="preserve">, (Aug. 23, 2018), </w:t>
      </w:r>
      <w:hyperlink r:id="rId9" w:history="1">
        <w:r w:rsidRPr="00AD43CE">
          <w:rPr>
            <w:rStyle w:val="Hyperlink"/>
            <w:rFonts w:ascii="Garamond" w:hAnsi="Garamond"/>
          </w:rPr>
          <w:t>https://www.thelancet.com/journals/lancet/artic</w:t>
        </w:r>
        <w:r w:rsidRPr="00AD43CE">
          <w:rPr>
            <w:rStyle w:val="Hyperlink"/>
            <w:rFonts w:ascii="Garamond" w:hAnsi="Garamond"/>
          </w:rPr>
          <w:t>l</w:t>
        </w:r>
        <w:r w:rsidRPr="00AD43CE">
          <w:rPr>
            <w:rStyle w:val="Hyperlink"/>
            <w:rFonts w:ascii="Garamond" w:hAnsi="Garamond"/>
          </w:rPr>
          <w:t>e/PIIS0140-6736(18)31571-X/fulltext</w:t>
        </w:r>
      </w:hyperlink>
      <w:r w:rsidRPr="00AD43CE">
        <w:rPr>
          <w:rFonts w:ascii="Garamond" w:hAnsi="Garamond"/>
        </w:rPr>
        <w:t xml:space="preserve"> </w:t>
      </w:r>
    </w:p>
  </w:footnote>
  <w:footnote w:id="12">
    <w:p w14:paraId="78237BDE" w14:textId="77777777" w:rsidR="0026231C" w:rsidRPr="00AD43CE" w:rsidRDefault="0026231C" w:rsidP="0026231C">
      <w:pPr>
        <w:pStyle w:val="FootnoteText"/>
        <w:rPr>
          <w:rFonts w:ascii="Garamond" w:hAnsi="Garamond" w:cs="Times New Roman"/>
        </w:rPr>
      </w:pPr>
      <w:r w:rsidRPr="00AD43CE">
        <w:rPr>
          <w:rStyle w:val="FootnoteReference"/>
          <w:rFonts w:ascii="Garamond" w:hAnsi="Garamond" w:cs="Times New Roman"/>
        </w:rPr>
        <w:footnoteRef/>
      </w:r>
      <w:r w:rsidRPr="00AD43CE">
        <w:rPr>
          <w:rFonts w:ascii="Garamond" w:hAnsi="Garamond" w:cs="Times New Roman"/>
        </w:rPr>
        <w:t xml:space="preserve"> </w:t>
      </w:r>
      <w:r w:rsidRPr="00AD43CE">
        <w:rPr>
          <w:rFonts w:ascii="Garamond" w:hAnsi="Garamond" w:cs="Times New Roman"/>
          <w:i/>
        </w:rPr>
        <w:t xml:space="preserve">See, e.g., </w:t>
      </w:r>
      <w:r w:rsidRPr="00AD43CE">
        <w:rPr>
          <w:rFonts w:ascii="Garamond" w:hAnsi="Garamond" w:cs="Times New Roman"/>
        </w:rPr>
        <w:t xml:space="preserve">Rubin E. To drink or not to drink: that is the question. Alcohol </w:t>
      </w:r>
      <w:proofErr w:type="spellStart"/>
      <w:r w:rsidRPr="00AD43CE">
        <w:rPr>
          <w:rFonts w:ascii="Garamond" w:hAnsi="Garamond" w:cs="Times New Roman"/>
        </w:rPr>
        <w:t>Clin</w:t>
      </w:r>
      <w:proofErr w:type="spellEnd"/>
      <w:r w:rsidRPr="00AD43CE">
        <w:rPr>
          <w:rFonts w:ascii="Garamond" w:hAnsi="Garamond" w:cs="Times New Roman"/>
        </w:rPr>
        <w:t xml:space="preserve"> </w:t>
      </w:r>
      <w:proofErr w:type="spellStart"/>
      <w:r w:rsidRPr="00AD43CE">
        <w:rPr>
          <w:rFonts w:ascii="Garamond" w:hAnsi="Garamond" w:cs="Times New Roman"/>
        </w:rPr>
        <w:t>Exp</w:t>
      </w:r>
      <w:proofErr w:type="spellEnd"/>
      <w:r w:rsidRPr="00AD43CE">
        <w:rPr>
          <w:rFonts w:ascii="Garamond" w:hAnsi="Garamond" w:cs="Times New Roman"/>
        </w:rPr>
        <w:t xml:space="preserve"> Res. </w:t>
      </w:r>
      <w:hyperlink r:id="rId10" w:history="1">
        <w:r w:rsidRPr="00AD43CE">
          <w:rPr>
            <w:rStyle w:val="Hyperlink"/>
            <w:rFonts w:ascii="Garamond" w:hAnsi="Garamond" w:cs="Times New Roman"/>
          </w:rPr>
          <w:t>https://onlinelibrary.wiley.com/doi/abs/10.1111/acer.12582</w:t>
        </w:r>
      </w:hyperlink>
      <w:r w:rsidRPr="00AD43CE">
        <w:rPr>
          <w:rFonts w:ascii="Garamond" w:hAnsi="Garamond" w:cs="Times New Roman"/>
        </w:rPr>
        <w:t xml:space="preserve"> </w:t>
      </w:r>
    </w:p>
  </w:footnote>
  <w:footnote w:id="13">
    <w:p w14:paraId="0453EF0F" w14:textId="77777777" w:rsidR="0026231C" w:rsidRPr="00AD43CE" w:rsidRDefault="0026231C" w:rsidP="0026231C">
      <w:pPr>
        <w:pStyle w:val="FootnoteText"/>
        <w:rPr>
          <w:rFonts w:ascii="Garamond" w:hAnsi="Garamond" w:cs="Times New Roman"/>
        </w:rPr>
      </w:pPr>
      <w:r w:rsidRPr="00AD43CE">
        <w:rPr>
          <w:rStyle w:val="FootnoteReference"/>
          <w:rFonts w:ascii="Garamond" w:hAnsi="Garamond" w:cs="Times New Roman"/>
        </w:rPr>
        <w:footnoteRef/>
      </w:r>
      <w:r w:rsidRPr="00AD43CE">
        <w:rPr>
          <w:rFonts w:ascii="Garamond" w:hAnsi="Garamond" w:cs="Times New Roman"/>
        </w:rPr>
        <w:t xml:space="preserve"> CDC. “Moderate Drinking” </w:t>
      </w:r>
      <w:hyperlink r:id="rId11" w:history="1">
        <w:r w:rsidRPr="00AD43CE">
          <w:rPr>
            <w:rStyle w:val="Hyperlink"/>
            <w:rFonts w:ascii="Garamond" w:hAnsi="Garamond" w:cs="Times New Roman"/>
          </w:rPr>
          <w:t>https://www.cdc.gov/alcohol/fact-sheets/moderate-drinking.htm</w:t>
        </w:r>
      </w:hyperlink>
      <w:r w:rsidRPr="00AD43CE">
        <w:rPr>
          <w:rFonts w:ascii="Garamond" w:hAnsi="Garamond" w:cs="Times New Roman"/>
        </w:rPr>
        <w:t xml:space="preserve"> (last visited June __, 2019) </w:t>
      </w:r>
      <w:r w:rsidRPr="00AD43CE">
        <w:rPr>
          <w:rFonts w:ascii="Garamond" w:hAnsi="Garamond" w:cs="Times New Roman"/>
          <w:i/>
        </w:rPr>
        <w:t xml:space="preserve">citing </w:t>
      </w:r>
      <w:r w:rsidRPr="00AD43CE">
        <w:rPr>
          <w:rFonts w:ascii="Garamond" w:hAnsi="Garamond" w:cs="Times New Roman"/>
        </w:rPr>
        <w:t>I</w:t>
      </w:r>
      <w:r w:rsidRPr="00AD43CE">
        <w:rPr>
          <w:rFonts w:ascii="Garamond" w:hAnsi="Garamond" w:cs="Times New Roman"/>
          <w:color w:val="000000"/>
        </w:rPr>
        <w:t xml:space="preserve"> </w:t>
      </w:r>
      <w:proofErr w:type="spellStart"/>
      <w:r w:rsidRPr="00AD43CE">
        <w:rPr>
          <w:rFonts w:ascii="Garamond" w:hAnsi="Garamond" w:cs="Times New Roman"/>
          <w:color w:val="000000"/>
        </w:rPr>
        <w:t>Chikritzhs</w:t>
      </w:r>
      <w:proofErr w:type="spellEnd"/>
      <w:r w:rsidRPr="00AD43CE">
        <w:rPr>
          <w:rFonts w:ascii="Garamond" w:hAnsi="Garamond" w:cs="Times New Roman"/>
          <w:color w:val="000000"/>
        </w:rPr>
        <w:t xml:space="preserve"> T, Fillmore K, Stockwell T. </w:t>
      </w:r>
      <w:hyperlink r:id="rId12" w:history="1">
        <w:r w:rsidRPr="00AD43CE">
          <w:rPr>
            <w:rStyle w:val="Hyperlink"/>
            <w:rFonts w:ascii="Garamond" w:hAnsi="Garamond" w:cs="Times New Roman"/>
            <w:color w:val="075290"/>
          </w:rPr>
          <w:t xml:space="preserve">A healthy dose of skepticism: four good reasons to think again about protective effects of alcohol on coronary heart </w:t>
        </w:r>
        <w:proofErr w:type="spellStart"/>
        <w:r w:rsidRPr="00AD43CE">
          <w:rPr>
            <w:rStyle w:val="Hyperlink"/>
            <w:rFonts w:ascii="Garamond" w:hAnsi="Garamond" w:cs="Times New Roman"/>
            <w:color w:val="075290"/>
          </w:rPr>
          <w:t>disease</w:t>
        </w:r>
        <w:r w:rsidRPr="00AD43CE">
          <w:rPr>
            <w:rStyle w:val="sr-only"/>
            <w:rFonts w:ascii="Garamond" w:hAnsi="Garamond" w:cs="Times New Roman"/>
            <w:color w:val="075290"/>
            <w:u w:val="single"/>
            <w:bdr w:val="none" w:sz="0" w:space="0" w:color="auto" w:frame="1"/>
          </w:rPr>
          <w:t>External</w:t>
        </w:r>
        <w:proofErr w:type="spellEnd"/>
      </w:hyperlink>
      <w:r w:rsidRPr="00AD43CE">
        <w:rPr>
          <w:rFonts w:ascii="Garamond" w:hAnsi="Garamond" w:cs="Times New Roman"/>
          <w:color w:val="000000"/>
        </w:rPr>
        <w:t>. </w:t>
      </w:r>
      <w:r w:rsidRPr="00AD43CE">
        <w:rPr>
          <w:rStyle w:val="Emphasis"/>
          <w:rFonts w:ascii="Garamond" w:hAnsi="Garamond" w:cs="Times New Roman"/>
          <w:color w:val="000000"/>
        </w:rPr>
        <w:t>Drug Alcohol Rev</w:t>
      </w:r>
      <w:r w:rsidRPr="00AD43CE">
        <w:rPr>
          <w:rFonts w:ascii="Garamond" w:hAnsi="Garamond" w:cs="Times New Roman"/>
          <w:color w:val="000000"/>
        </w:rPr>
        <w:t xml:space="preserve"> 2009;28:441–4; </w:t>
      </w:r>
      <w:proofErr w:type="spellStart"/>
      <w:r w:rsidRPr="00AD43CE">
        <w:rPr>
          <w:rFonts w:ascii="Garamond" w:hAnsi="Garamond" w:cs="Times New Roman"/>
          <w:color w:val="000000"/>
        </w:rPr>
        <w:t>Andréasson</w:t>
      </w:r>
      <w:proofErr w:type="spellEnd"/>
      <w:r w:rsidRPr="00AD43CE">
        <w:rPr>
          <w:rFonts w:ascii="Garamond" w:hAnsi="Garamond" w:cs="Times New Roman"/>
          <w:color w:val="000000"/>
        </w:rPr>
        <w:t xml:space="preserve"> S, </w:t>
      </w:r>
      <w:proofErr w:type="spellStart"/>
      <w:r w:rsidRPr="00AD43CE">
        <w:rPr>
          <w:rFonts w:ascii="Garamond" w:hAnsi="Garamond" w:cs="Times New Roman"/>
          <w:color w:val="000000"/>
        </w:rPr>
        <w:t>Chikritzhs</w:t>
      </w:r>
      <w:proofErr w:type="spellEnd"/>
      <w:r w:rsidRPr="00AD43CE">
        <w:rPr>
          <w:rFonts w:ascii="Garamond" w:hAnsi="Garamond" w:cs="Times New Roman"/>
          <w:color w:val="000000"/>
        </w:rPr>
        <w:t xml:space="preserve"> T, </w:t>
      </w:r>
      <w:proofErr w:type="spellStart"/>
      <w:r w:rsidRPr="00AD43CE">
        <w:rPr>
          <w:rFonts w:ascii="Garamond" w:hAnsi="Garamond" w:cs="Times New Roman"/>
          <w:color w:val="000000"/>
        </w:rPr>
        <w:t>Dangardt</w:t>
      </w:r>
      <w:proofErr w:type="spellEnd"/>
      <w:r w:rsidRPr="00AD43CE">
        <w:rPr>
          <w:rFonts w:ascii="Garamond" w:hAnsi="Garamond" w:cs="Times New Roman"/>
          <w:color w:val="000000"/>
        </w:rPr>
        <w:t xml:space="preserve"> F, Holder H, Naimi T, Stockwell T. </w:t>
      </w:r>
      <w:hyperlink r:id="rId13" w:tgtFrame="_blank" w:history="1">
        <w:r w:rsidRPr="00AD43CE">
          <w:rPr>
            <w:rStyle w:val="Hyperlink"/>
            <w:rFonts w:ascii="Garamond" w:hAnsi="Garamond" w:cs="Times New Roman"/>
            <w:color w:val="075290"/>
          </w:rPr>
          <w:t xml:space="preserve">Evidence about health effects of “moderate” alcohol consumption: reasons for skepticism and public health </w:t>
        </w:r>
        <w:proofErr w:type="spellStart"/>
        <w:r w:rsidRPr="00AD43CE">
          <w:rPr>
            <w:rStyle w:val="Hyperlink"/>
            <w:rFonts w:ascii="Garamond" w:hAnsi="Garamond" w:cs="Times New Roman"/>
            <w:color w:val="075290"/>
          </w:rPr>
          <w:t>implications.</w:t>
        </w:r>
        <w:r w:rsidRPr="00AD43CE">
          <w:rPr>
            <w:rStyle w:val="sr-only"/>
            <w:rFonts w:ascii="Garamond" w:hAnsi="Garamond" w:cs="Times New Roman"/>
            <w:color w:val="075290"/>
            <w:u w:val="single"/>
            <w:bdr w:val="none" w:sz="0" w:space="0" w:color="auto" w:frame="1"/>
          </w:rPr>
          <w:t>Cdc</w:t>
        </w:r>
        <w:proofErr w:type="spellEnd"/>
        <w:r w:rsidRPr="00AD43CE">
          <w:rPr>
            <w:rStyle w:val="sr-only"/>
            <w:rFonts w:ascii="Garamond" w:hAnsi="Garamond" w:cs="Times New Roman"/>
            <w:color w:val="075290"/>
            <w:u w:val="single"/>
            <w:bdr w:val="none" w:sz="0" w:space="0" w:color="auto" w:frame="1"/>
          </w:rPr>
          <w:t>-pdf</w:t>
        </w:r>
        <w:r w:rsidRPr="00AD43CE">
          <w:rPr>
            <w:rStyle w:val="file-details"/>
            <w:rFonts w:ascii="Garamond" w:hAnsi="Garamond" w:cs="Times New Roman"/>
            <w:color w:val="075290"/>
          </w:rPr>
          <w:t>[PDF-9.44 MB]</w:t>
        </w:r>
        <w:r w:rsidRPr="00AD43CE">
          <w:rPr>
            <w:rStyle w:val="sr-only"/>
            <w:rFonts w:ascii="Garamond" w:hAnsi="Garamond" w:cs="Times New Roman"/>
            <w:color w:val="075290"/>
            <w:u w:val="single"/>
            <w:bdr w:val="none" w:sz="0" w:space="0" w:color="auto" w:frame="1"/>
          </w:rPr>
          <w:t>External</w:t>
        </w:r>
      </w:hyperlink>
      <w:r w:rsidRPr="00AD43CE">
        <w:rPr>
          <w:rFonts w:ascii="Garamond" w:hAnsi="Garamond" w:cs="Times New Roman"/>
          <w:color w:val="000000"/>
        </w:rPr>
        <w:t> . In: </w:t>
      </w:r>
      <w:r w:rsidRPr="00AD43CE">
        <w:rPr>
          <w:rStyle w:val="Emphasis"/>
          <w:rFonts w:ascii="Garamond" w:hAnsi="Garamond" w:cs="Times New Roman"/>
          <w:color w:val="000000"/>
        </w:rPr>
        <w:t>Alcohol and Society 2014</w:t>
      </w:r>
      <w:r w:rsidRPr="00AD43CE">
        <w:rPr>
          <w:rFonts w:ascii="Garamond" w:hAnsi="Garamond" w:cs="Times New Roman"/>
          <w:color w:val="000000"/>
        </w:rPr>
        <w:t xml:space="preserve">. Stockholm: IOGT-NTO &amp; Swedish Society of Medicine, 2014; Knott CS, Coombs N, </w:t>
      </w:r>
      <w:proofErr w:type="spellStart"/>
      <w:r w:rsidRPr="00AD43CE">
        <w:rPr>
          <w:rFonts w:ascii="Garamond" w:hAnsi="Garamond" w:cs="Times New Roman"/>
          <w:color w:val="000000"/>
        </w:rPr>
        <w:t>Stamatakis</w:t>
      </w:r>
      <w:proofErr w:type="spellEnd"/>
      <w:r w:rsidRPr="00AD43CE">
        <w:rPr>
          <w:rFonts w:ascii="Garamond" w:hAnsi="Garamond" w:cs="Times New Roman"/>
          <w:color w:val="000000"/>
        </w:rPr>
        <w:t xml:space="preserve"> E, </w:t>
      </w:r>
      <w:proofErr w:type="spellStart"/>
      <w:r w:rsidRPr="00AD43CE">
        <w:rPr>
          <w:rFonts w:ascii="Garamond" w:hAnsi="Garamond" w:cs="Times New Roman"/>
          <w:color w:val="000000"/>
        </w:rPr>
        <w:t>Biddulph</w:t>
      </w:r>
      <w:proofErr w:type="spellEnd"/>
      <w:r w:rsidRPr="00AD43CE">
        <w:rPr>
          <w:rFonts w:ascii="Garamond" w:hAnsi="Garamond" w:cs="Times New Roman"/>
          <w:color w:val="000000"/>
        </w:rPr>
        <w:t xml:space="preserve"> JP. </w:t>
      </w:r>
      <w:proofErr w:type="spellStart"/>
      <w:r w:rsidR="00981129" w:rsidRPr="00AD43CE">
        <w:rPr>
          <w:rFonts w:ascii="Garamond" w:hAnsi="Garamond"/>
        </w:rPr>
        <w:fldChar w:fldCharType="begin"/>
      </w:r>
      <w:r w:rsidR="00981129" w:rsidRPr="00AD43CE">
        <w:rPr>
          <w:rFonts w:ascii="Garamond" w:hAnsi="Garamond"/>
        </w:rPr>
        <w:instrText xml:space="preserve"> HYPERLINK "http://www.ncbi.nlm.nih.gov/pubmed/</w:instrText>
      </w:r>
      <w:r w:rsidR="00981129" w:rsidRPr="00AD43CE">
        <w:rPr>
          <w:rFonts w:ascii="Garamond" w:hAnsi="Garamond"/>
        </w:rPr>
        <w:instrText xml:space="preserve">25670624" </w:instrText>
      </w:r>
      <w:r w:rsidR="00981129" w:rsidRPr="00AD43CE">
        <w:rPr>
          <w:rFonts w:ascii="Garamond" w:hAnsi="Garamond"/>
        </w:rPr>
        <w:fldChar w:fldCharType="separate"/>
      </w:r>
      <w:r w:rsidRPr="00AD43CE">
        <w:rPr>
          <w:rStyle w:val="Hyperlink"/>
          <w:rFonts w:ascii="Garamond" w:hAnsi="Garamond" w:cs="Times New Roman"/>
          <w:color w:val="075290"/>
        </w:rPr>
        <w:t>All cause</w:t>
      </w:r>
      <w:proofErr w:type="spellEnd"/>
      <w:r w:rsidRPr="00AD43CE">
        <w:rPr>
          <w:rStyle w:val="Hyperlink"/>
          <w:rFonts w:ascii="Garamond" w:hAnsi="Garamond" w:cs="Times New Roman"/>
          <w:color w:val="075290"/>
        </w:rPr>
        <w:t xml:space="preserve"> mortality and the case for age specific alcohol consumption guidelines: pooled analyses of up to 10 population based </w:t>
      </w:r>
      <w:proofErr w:type="spellStart"/>
      <w:r w:rsidRPr="00AD43CE">
        <w:rPr>
          <w:rStyle w:val="Hyperlink"/>
          <w:rFonts w:ascii="Garamond" w:hAnsi="Garamond" w:cs="Times New Roman"/>
          <w:color w:val="075290"/>
        </w:rPr>
        <w:t>cohorts</w:t>
      </w:r>
      <w:r w:rsidRPr="00AD43CE">
        <w:rPr>
          <w:rStyle w:val="sr-only"/>
          <w:rFonts w:ascii="Garamond" w:hAnsi="Garamond" w:cs="Times New Roman"/>
          <w:color w:val="075290"/>
          <w:u w:val="single"/>
          <w:bdr w:val="none" w:sz="0" w:space="0" w:color="auto" w:frame="1"/>
        </w:rPr>
        <w:t>External</w:t>
      </w:r>
      <w:proofErr w:type="spellEnd"/>
      <w:r w:rsidR="00981129" w:rsidRPr="00AD43CE">
        <w:rPr>
          <w:rStyle w:val="sr-only"/>
          <w:rFonts w:ascii="Garamond" w:hAnsi="Garamond" w:cs="Times New Roman"/>
          <w:color w:val="075290"/>
          <w:u w:val="single"/>
          <w:bdr w:val="none" w:sz="0" w:space="0" w:color="auto" w:frame="1"/>
        </w:rPr>
        <w:fldChar w:fldCharType="end"/>
      </w:r>
      <w:r w:rsidRPr="00AD43CE">
        <w:rPr>
          <w:rFonts w:ascii="Garamond" w:hAnsi="Garamond" w:cs="Times New Roman"/>
          <w:color w:val="000000"/>
        </w:rPr>
        <w:t>. </w:t>
      </w:r>
      <w:r w:rsidRPr="00AD43CE">
        <w:rPr>
          <w:rStyle w:val="Emphasis"/>
          <w:rFonts w:ascii="Garamond" w:hAnsi="Garamond" w:cs="Times New Roman"/>
          <w:color w:val="000000"/>
        </w:rPr>
        <w:t>BMJ</w:t>
      </w:r>
      <w:r w:rsidRPr="00AD43CE">
        <w:rPr>
          <w:rFonts w:ascii="Garamond" w:hAnsi="Garamond" w:cs="Times New Roman"/>
          <w:color w:val="000000"/>
        </w:rPr>
        <w:t xml:space="preserve"> 2015;350:h384; Holmes MV, Dale CE, </w:t>
      </w:r>
      <w:proofErr w:type="spellStart"/>
      <w:r w:rsidRPr="00AD43CE">
        <w:rPr>
          <w:rFonts w:ascii="Garamond" w:hAnsi="Garamond" w:cs="Times New Roman"/>
          <w:color w:val="000000"/>
        </w:rPr>
        <w:t>Zuccolo</w:t>
      </w:r>
      <w:proofErr w:type="spellEnd"/>
      <w:r w:rsidRPr="00AD43CE">
        <w:rPr>
          <w:rFonts w:ascii="Garamond" w:hAnsi="Garamond" w:cs="Times New Roman"/>
          <w:color w:val="000000"/>
        </w:rPr>
        <w:t xml:space="preserve"> L, et al. </w:t>
      </w:r>
      <w:hyperlink r:id="rId14" w:history="1">
        <w:r w:rsidRPr="00AD43CE">
          <w:rPr>
            <w:rStyle w:val="Hyperlink"/>
            <w:rFonts w:ascii="Garamond" w:hAnsi="Garamond" w:cs="Times New Roman"/>
            <w:color w:val="075290"/>
          </w:rPr>
          <w:t xml:space="preserve">Association between alcohol and cardiovascular disease: Mendelian </w:t>
        </w:r>
        <w:proofErr w:type="spellStart"/>
        <w:r w:rsidRPr="00AD43CE">
          <w:rPr>
            <w:rStyle w:val="Hyperlink"/>
            <w:rFonts w:ascii="Garamond" w:hAnsi="Garamond" w:cs="Times New Roman"/>
            <w:color w:val="075290"/>
          </w:rPr>
          <w:t>randomisation</w:t>
        </w:r>
        <w:proofErr w:type="spellEnd"/>
        <w:r w:rsidRPr="00AD43CE">
          <w:rPr>
            <w:rStyle w:val="Hyperlink"/>
            <w:rFonts w:ascii="Garamond" w:hAnsi="Garamond" w:cs="Times New Roman"/>
            <w:color w:val="075290"/>
          </w:rPr>
          <w:t xml:space="preserve"> analysis based on individual participant </w:t>
        </w:r>
        <w:proofErr w:type="spellStart"/>
        <w:r w:rsidRPr="00AD43CE">
          <w:rPr>
            <w:rStyle w:val="Hyperlink"/>
            <w:rFonts w:ascii="Garamond" w:hAnsi="Garamond" w:cs="Times New Roman"/>
            <w:color w:val="075290"/>
          </w:rPr>
          <w:t>data.</w:t>
        </w:r>
        <w:r w:rsidRPr="00AD43CE">
          <w:rPr>
            <w:rStyle w:val="sr-only"/>
            <w:rFonts w:ascii="Garamond" w:hAnsi="Garamond" w:cs="Times New Roman"/>
            <w:color w:val="075290"/>
            <w:u w:val="single"/>
            <w:bdr w:val="none" w:sz="0" w:space="0" w:color="auto" w:frame="1"/>
          </w:rPr>
          <w:t>External</w:t>
        </w:r>
        <w:proofErr w:type="spellEnd"/>
      </w:hyperlink>
      <w:r w:rsidRPr="00AD43CE">
        <w:rPr>
          <w:rFonts w:ascii="Garamond" w:hAnsi="Garamond" w:cs="Times New Roman"/>
          <w:color w:val="000000"/>
        </w:rPr>
        <w:t> </w:t>
      </w:r>
      <w:r w:rsidRPr="00AD43CE">
        <w:rPr>
          <w:rStyle w:val="Emphasis"/>
          <w:rFonts w:ascii="Garamond" w:hAnsi="Garamond" w:cs="Times New Roman"/>
          <w:color w:val="000000"/>
        </w:rPr>
        <w:t>BMJ</w:t>
      </w:r>
      <w:r w:rsidRPr="00AD43CE">
        <w:rPr>
          <w:rFonts w:ascii="Garamond" w:hAnsi="Garamond" w:cs="Times New Roman"/>
          <w:color w:val="000000"/>
        </w:rPr>
        <w:t> 2014;349:g4164; Naimi TS, Brown DW, Brewer RD, et al. </w:t>
      </w:r>
      <w:hyperlink r:id="rId15" w:history="1">
        <w:r w:rsidRPr="00AD43CE">
          <w:rPr>
            <w:rStyle w:val="Hyperlink"/>
            <w:rFonts w:ascii="Garamond" w:hAnsi="Garamond" w:cs="Times New Roman"/>
            <w:color w:val="075290"/>
          </w:rPr>
          <w:t xml:space="preserve">Cardiovascular risk factors and confounders among nondrinking and moderate-drinking US </w:t>
        </w:r>
        <w:proofErr w:type="spellStart"/>
        <w:r w:rsidRPr="00AD43CE">
          <w:rPr>
            <w:rStyle w:val="Hyperlink"/>
            <w:rFonts w:ascii="Garamond" w:hAnsi="Garamond" w:cs="Times New Roman"/>
            <w:color w:val="075290"/>
          </w:rPr>
          <w:t>adults</w:t>
        </w:r>
        <w:r w:rsidRPr="00AD43CE">
          <w:rPr>
            <w:rStyle w:val="sr-only"/>
            <w:rFonts w:ascii="Garamond" w:hAnsi="Garamond" w:cs="Times New Roman"/>
            <w:color w:val="075290"/>
            <w:u w:val="single"/>
            <w:bdr w:val="none" w:sz="0" w:space="0" w:color="auto" w:frame="1"/>
          </w:rPr>
          <w:t>External</w:t>
        </w:r>
        <w:proofErr w:type="spellEnd"/>
      </w:hyperlink>
      <w:r w:rsidRPr="00AD43CE">
        <w:rPr>
          <w:rFonts w:ascii="Garamond" w:hAnsi="Garamond" w:cs="Times New Roman"/>
          <w:color w:val="000000"/>
        </w:rPr>
        <w:t>. </w:t>
      </w:r>
      <w:r w:rsidRPr="00AD43CE">
        <w:rPr>
          <w:rStyle w:val="Emphasis"/>
          <w:rFonts w:ascii="Garamond" w:hAnsi="Garamond" w:cs="Times New Roman"/>
          <w:color w:val="000000"/>
        </w:rPr>
        <w:t xml:space="preserve">Am J </w:t>
      </w:r>
      <w:proofErr w:type="spellStart"/>
      <w:r w:rsidRPr="00AD43CE">
        <w:rPr>
          <w:rStyle w:val="Emphasis"/>
          <w:rFonts w:ascii="Garamond" w:hAnsi="Garamond" w:cs="Times New Roman"/>
          <w:color w:val="000000"/>
        </w:rPr>
        <w:t>Prev</w:t>
      </w:r>
      <w:proofErr w:type="spellEnd"/>
      <w:r w:rsidRPr="00AD43CE">
        <w:rPr>
          <w:rStyle w:val="Emphasis"/>
          <w:rFonts w:ascii="Garamond" w:hAnsi="Garamond" w:cs="Times New Roman"/>
          <w:color w:val="000000"/>
        </w:rPr>
        <w:t xml:space="preserve"> Med</w:t>
      </w:r>
      <w:r w:rsidRPr="00AD43CE">
        <w:rPr>
          <w:rFonts w:ascii="Garamond" w:hAnsi="Garamond" w:cs="Times New Roman"/>
          <w:color w:val="000000"/>
        </w:rPr>
        <w:t> 2005</w:t>
      </w:r>
      <w:proofErr w:type="gramStart"/>
      <w:r w:rsidRPr="00AD43CE">
        <w:rPr>
          <w:rFonts w:ascii="Garamond" w:hAnsi="Garamond" w:cs="Times New Roman"/>
          <w:color w:val="000000"/>
        </w:rPr>
        <w:t>;28</w:t>
      </w:r>
      <w:proofErr w:type="gramEnd"/>
      <w:r w:rsidRPr="00AD43CE">
        <w:rPr>
          <w:rFonts w:ascii="Garamond" w:hAnsi="Garamond" w:cs="Times New Roman"/>
          <w:color w:val="000000"/>
        </w:rPr>
        <w:t>(4):369–73.</w:t>
      </w:r>
    </w:p>
  </w:footnote>
  <w:footnote w:id="14">
    <w:p w14:paraId="56D55BE8" w14:textId="45011FDB" w:rsidR="0026231C" w:rsidRPr="00AD43CE" w:rsidRDefault="0026231C" w:rsidP="0026231C">
      <w:pPr>
        <w:pStyle w:val="FootnoteText"/>
        <w:rPr>
          <w:rFonts w:ascii="Garamond" w:hAnsi="Garamond" w:cs="Times New Roman"/>
        </w:rPr>
      </w:pPr>
      <w:r w:rsidRPr="00AD43CE">
        <w:rPr>
          <w:rStyle w:val="FootnoteReference"/>
          <w:rFonts w:ascii="Garamond" w:hAnsi="Garamond" w:cs="Times New Roman"/>
        </w:rPr>
        <w:footnoteRef/>
      </w:r>
      <w:r w:rsidRPr="00AD43CE">
        <w:rPr>
          <w:rFonts w:ascii="Garamond" w:hAnsi="Garamond" w:cs="Times New Roman"/>
        </w:rPr>
        <w:t xml:space="preserve"> </w:t>
      </w:r>
      <w:r w:rsidRPr="00AD43CE">
        <w:rPr>
          <w:rFonts w:ascii="Garamond" w:hAnsi="Garamond" w:cs="Times New Roman"/>
          <w:i/>
        </w:rPr>
        <w:t xml:space="preserve">See, e.g., </w:t>
      </w:r>
      <w:proofErr w:type="spellStart"/>
      <w:r w:rsidRPr="00AD43CE">
        <w:rPr>
          <w:rFonts w:ascii="Garamond" w:hAnsi="Garamond" w:cs="Times New Roman"/>
        </w:rPr>
        <w:t>Gepner</w:t>
      </w:r>
      <w:proofErr w:type="spellEnd"/>
      <w:r w:rsidRPr="00AD43CE">
        <w:rPr>
          <w:rFonts w:ascii="Garamond" w:hAnsi="Garamond" w:cs="Times New Roman"/>
        </w:rPr>
        <w:t xml:space="preserve">, Y., Golan, R., Harman-Boehm, I., </w:t>
      </w:r>
      <w:proofErr w:type="spellStart"/>
      <w:r w:rsidRPr="00AD43CE">
        <w:rPr>
          <w:rFonts w:ascii="Garamond" w:hAnsi="Garamond" w:cs="Times New Roman"/>
        </w:rPr>
        <w:t>Henkin</w:t>
      </w:r>
      <w:proofErr w:type="spellEnd"/>
      <w:r w:rsidRPr="00AD43CE">
        <w:rPr>
          <w:rFonts w:ascii="Garamond" w:hAnsi="Garamond" w:cs="Times New Roman"/>
        </w:rPr>
        <w:t xml:space="preserve">, Y., </w:t>
      </w:r>
      <w:proofErr w:type="spellStart"/>
      <w:r w:rsidRPr="00AD43CE">
        <w:rPr>
          <w:rFonts w:ascii="Garamond" w:hAnsi="Garamond" w:cs="Times New Roman"/>
        </w:rPr>
        <w:t>Schwarzfuchs</w:t>
      </w:r>
      <w:proofErr w:type="spellEnd"/>
      <w:r w:rsidRPr="00AD43CE">
        <w:rPr>
          <w:rFonts w:ascii="Garamond" w:hAnsi="Garamond" w:cs="Times New Roman"/>
        </w:rPr>
        <w:t xml:space="preserve">, D., </w:t>
      </w:r>
      <w:proofErr w:type="spellStart"/>
      <w:r w:rsidRPr="00AD43CE">
        <w:rPr>
          <w:rFonts w:ascii="Garamond" w:hAnsi="Garamond" w:cs="Times New Roman"/>
        </w:rPr>
        <w:t>Shelef</w:t>
      </w:r>
      <w:proofErr w:type="spellEnd"/>
      <w:r w:rsidRPr="00AD43CE">
        <w:rPr>
          <w:rFonts w:ascii="Garamond" w:hAnsi="Garamond" w:cs="Times New Roman"/>
        </w:rPr>
        <w:t>, I</w:t>
      </w:r>
      <w:proofErr w:type="gramStart"/>
      <w:r w:rsidRPr="00AD43CE">
        <w:rPr>
          <w:rFonts w:ascii="Garamond" w:hAnsi="Garamond" w:cs="Times New Roman"/>
        </w:rPr>
        <w:t>., …</w:t>
      </w:r>
      <w:proofErr w:type="gramEnd"/>
      <w:r w:rsidRPr="00AD43CE">
        <w:rPr>
          <w:rFonts w:ascii="Garamond" w:hAnsi="Garamond" w:cs="Times New Roman"/>
        </w:rPr>
        <w:t xml:space="preserve"> Shai, I.</w:t>
      </w:r>
      <w:r w:rsidR="00C571EB" w:rsidRPr="00AD43CE">
        <w:rPr>
          <w:rFonts w:ascii="Garamond" w:hAnsi="Garamond" w:cs="Times New Roman"/>
        </w:rPr>
        <w:t xml:space="preserve"> </w:t>
      </w:r>
      <w:r w:rsidRPr="00AD43CE">
        <w:rPr>
          <w:rFonts w:ascii="Garamond" w:hAnsi="Garamond" w:cs="Times New Roman"/>
        </w:rPr>
        <w:t xml:space="preserve">(2015). Effects of initiating moderate alcohol intake on </w:t>
      </w:r>
      <w:proofErr w:type="spellStart"/>
      <w:r w:rsidRPr="00AD43CE">
        <w:rPr>
          <w:rFonts w:ascii="Garamond" w:hAnsi="Garamond" w:cs="Times New Roman"/>
        </w:rPr>
        <w:t>cardiometabolic</w:t>
      </w:r>
      <w:proofErr w:type="spellEnd"/>
      <w:r w:rsidRPr="00AD43CE">
        <w:rPr>
          <w:rFonts w:ascii="Garamond" w:hAnsi="Garamond" w:cs="Times New Roman"/>
        </w:rPr>
        <w:t xml:space="preserve"> risk in adults with type</w:t>
      </w:r>
    </w:p>
    <w:p w14:paraId="5233ABC5" w14:textId="77777777" w:rsidR="0026231C" w:rsidRPr="00AD43CE" w:rsidRDefault="0026231C" w:rsidP="0026231C">
      <w:pPr>
        <w:pStyle w:val="FootnoteText"/>
        <w:rPr>
          <w:rFonts w:ascii="Garamond" w:hAnsi="Garamond" w:cs="Times New Roman"/>
        </w:rPr>
      </w:pPr>
      <w:r w:rsidRPr="00AD43CE">
        <w:rPr>
          <w:rFonts w:ascii="Garamond" w:hAnsi="Garamond" w:cs="Times New Roman"/>
        </w:rPr>
        <w:t xml:space="preserve">2 diabetes: A 2-year randomized, controlled trial. Annals of Internal Medicine, 163, 569–579, </w:t>
      </w:r>
      <w:hyperlink r:id="rId16" w:history="1">
        <w:r w:rsidRPr="00AD43CE">
          <w:rPr>
            <w:rStyle w:val="Hyperlink"/>
            <w:rFonts w:ascii="Garamond" w:hAnsi="Garamond" w:cs="Times New Roman"/>
          </w:rPr>
          <w:t>https://annals.org/aim/article-abstract/2456121/effects-initiating-moderate-alcohol-intake-cardiometabolic-risk-adults-type-2</w:t>
        </w:r>
      </w:hyperlink>
      <w:r w:rsidRPr="00AD43CE">
        <w:rPr>
          <w:rFonts w:ascii="Garamond" w:hAnsi="Garamond" w:cs="Times New Roman"/>
        </w:rPr>
        <w:t xml:space="preserve"> (Two year study of 224 diabetes patients that compared a sub-group randomly assigned a glass of wine with dinner to a control group assigned mineral water, found “that initiating moderate wine intake, especially red wine, among well-controlled diabetics as part of a healthy diet is apparently safe and modestly decreases </w:t>
      </w:r>
      <w:proofErr w:type="spellStart"/>
      <w:r w:rsidRPr="00AD43CE">
        <w:rPr>
          <w:rFonts w:ascii="Garamond" w:hAnsi="Garamond" w:cs="Times New Roman"/>
        </w:rPr>
        <w:t>cardiometabolic</w:t>
      </w:r>
      <w:proofErr w:type="spellEnd"/>
      <w:r w:rsidRPr="00AD43CE">
        <w:rPr>
          <w:rFonts w:ascii="Garamond" w:hAnsi="Garamond" w:cs="Times New Roman"/>
        </w:rPr>
        <w:t xml:space="preserve"> risk.”). </w:t>
      </w:r>
    </w:p>
  </w:footnote>
  <w:footnote w:id="15">
    <w:p w14:paraId="23519243" w14:textId="3BADD271" w:rsidR="0026231C" w:rsidRPr="00AD43CE" w:rsidRDefault="0026231C" w:rsidP="0026231C">
      <w:pPr>
        <w:pStyle w:val="FootnoteText"/>
        <w:rPr>
          <w:rFonts w:ascii="Garamond" w:hAnsi="Garamond" w:cs="Times New Roman"/>
        </w:rPr>
      </w:pPr>
      <w:r w:rsidRPr="00AD43CE">
        <w:rPr>
          <w:rStyle w:val="FootnoteReference"/>
          <w:rFonts w:ascii="Garamond" w:hAnsi="Garamond" w:cs="Times New Roman"/>
        </w:rPr>
        <w:footnoteRef/>
      </w:r>
      <w:r w:rsidRPr="00AD43CE">
        <w:rPr>
          <w:rFonts w:ascii="Garamond" w:hAnsi="Garamond" w:cs="Times New Roman"/>
        </w:rPr>
        <w:t xml:space="preserve"> Millwood et al. “Conventional and genetic evidence on alcohol and vascular disease </w:t>
      </w:r>
      <w:proofErr w:type="spellStart"/>
      <w:r w:rsidRPr="00AD43CE">
        <w:rPr>
          <w:rFonts w:ascii="Garamond" w:hAnsi="Garamond" w:cs="Times New Roman"/>
        </w:rPr>
        <w:t>aetiology</w:t>
      </w:r>
      <w:proofErr w:type="spellEnd"/>
      <w:r w:rsidRPr="00AD43CE">
        <w:rPr>
          <w:rFonts w:ascii="Garamond" w:hAnsi="Garamond" w:cs="Times New Roman"/>
        </w:rPr>
        <w:t>: a prospective study of 500</w:t>
      </w:r>
      <w:r w:rsidRPr="00AD43CE">
        <w:rPr>
          <w:rFonts w:ascii="Times New Roman" w:hAnsi="Times New Roman" w:cs="Times New Roman"/>
        </w:rPr>
        <w:t> </w:t>
      </w:r>
      <w:r w:rsidRPr="00AD43CE">
        <w:rPr>
          <w:rFonts w:ascii="Garamond" w:hAnsi="Garamond" w:cs="Times New Roman"/>
        </w:rPr>
        <w:t>000 men and women in China.</w:t>
      </w:r>
      <w:r w:rsidRPr="00AD43CE">
        <w:rPr>
          <w:rFonts w:ascii="Garamond" w:hAnsi="Garamond" w:cs="Garamond"/>
        </w:rPr>
        <w:t>”</w:t>
      </w:r>
      <w:r w:rsidRPr="00AD43CE">
        <w:rPr>
          <w:rFonts w:ascii="Garamond" w:hAnsi="Garamond" w:cs="Times New Roman"/>
        </w:rPr>
        <w:t xml:space="preserve"> </w:t>
      </w:r>
      <w:r w:rsidRPr="00AD43CE">
        <w:rPr>
          <w:rFonts w:ascii="Garamond" w:hAnsi="Garamond" w:cs="Times New Roman"/>
          <w:i/>
        </w:rPr>
        <w:t>Lancet</w:t>
      </w:r>
      <w:r w:rsidRPr="00AD43CE">
        <w:rPr>
          <w:rFonts w:ascii="Garamond" w:hAnsi="Garamond" w:cs="Times New Roman"/>
        </w:rPr>
        <w:t xml:space="preserve">, Vol: 393:10183, pp. 1831-1842 (Apr. 04, 2019), </w:t>
      </w:r>
      <w:hyperlink r:id="rId17" w:history="1">
        <w:r w:rsidRPr="00AD43CE">
          <w:rPr>
            <w:rStyle w:val="Hyperlink"/>
            <w:rFonts w:ascii="Garamond" w:hAnsi="Garamond" w:cs="Times New Roman"/>
          </w:rPr>
          <w:t>https://doi.org/10.10</w:t>
        </w:r>
        <w:r w:rsidRPr="00AD43CE">
          <w:rPr>
            <w:rStyle w:val="Hyperlink"/>
            <w:rFonts w:ascii="Garamond" w:hAnsi="Garamond" w:cs="Times New Roman"/>
          </w:rPr>
          <w:t>1</w:t>
        </w:r>
        <w:r w:rsidRPr="00AD43CE">
          <w:rPr>
            <w:rStyle w:val="Hyperlink"/>
            <w:rFonts w:ascii="Garamond" w:hAnsi="Garamond" w:cs="Times New Roman"/>
          </w:rPr>
          <w:t>6/S0140-6736(18)31772-0</w:t>
        </w:r>
      </w:hyperlink>
      <w:r w:rsidR="00D450AD" w:rsidRPr="00AD43CE">
        <w:rPr>
          <w:rFonts w:ascii="Garamond" w:hAnsi="Garamond" w:cs="Times New Roman"/>
        </w:rPr>
        <w:t>.</w:t>
      </w:r>
    </w:p>
  </w:footnote>
  <w:footnote w:id="16">
    <w:p w14:paraId="0B64EB2F" w14:textId="213AF62C" w:rsidR="0026231C" w:rsidRPr="00AD43CE" w:rsidRDefault="0026231C" w:rsidP="0026231C">
      <w:pPr>
        <w:pStyle w:val="FootnoteText"/>
        <w:rPr>
          <w:rFonts w:ascii="Garamond" w:hAnsi="Garamond" w:cs="Times New Roman"/>
        </w:rPr>
      </w:pPr>
      <w:r w:rsidRPr="00AD43CE">
        <w:rPr>
          <w:rStyle w:val="FootnoteReference"/>
          <w:rFonts w:ascii="Garamond" w:hAnsi="Garamond" w:cs="Times New Roman"/>
        </w:rPr>
        <w:footnoteRef/>
      </w:r>
      <w:r w:rsidRPr="00AD43CE">
        <w:rPr>
          <w:rFonts w:ascii="Garamond" w:hAnsi="Garamond" w:cs="Times New Roman"/>
        </w:rPr>
        <w:t xml:space="preserve"> </w:t>
      </w:r>
      <w:r w:rsidRPr="00AD43CE">
        <w:rPr>
          <w:rFonts w:ascii="Garamond" w:hAnsi="Garamond" w:cs="Times New Roman"/>
          <w:i/>
        </w:rPr>
        <w:t>See</w:t>
      </w:r>
      <w:r w:rsidR="00D450AD" w:rsidRPr="00AD43CE">
        <w:rPr>
          <w:rFonts w:ascii="Garamond" w:hAnsi="Garamond" w:cs="Times New Roman"/>
          <w:i/>
        </w:rPr>
        <w:t>, e.g.,</w:t>
      </w:r>
      <w:r w:rsidRPr="00AD43CE">
        <w:rPr>
          <w:rFonts w:ascii="Garamond" w:hAnsi="Garamond" w:cs="Times New Roman"/>
          <w:i/>
        </w:rPr>
        <w:t xml:space="preserve"> </w:t>
      </w:r>
      <w:r w:rsidRPr="00AD43CE">
        <w:rPr>
          <w:rFonts w:ascii="Garamond" w:hAnsi="Garamond" w:cs="Times New Roman"/>
        </w:rPr>
        <w:t xml:space="preserve">Howard, A. A., </w:t>
      </w:r>
      <w:proofErr w:type="spellStart"/>
      <w:r w:rsidRPr="00AD43CE">
        <w:rPr>
          <w:rFonts w:ascii="Garamond" w:hAnsi="Garamond" w:cs="Times New Roman"/>
        </w:rPr>
        <w:t>Arnsten</w:t>
      </w:r>
      <w:proofErr w:type="spellEnd"/>
      <w:r w:rsidRPr="00AD43CE">
        <w:rPr>
          <w:rFonts w:ascii="Garamond" w:hAnsi="Garamond" w:cs="Times New Roman"/>
        </w:rPr>
        <w:t xml:space="preserve">, J. H., &amp; </w:t>
      </w:r>
      <w:proofErr w:type="spellStart"/>
      <w:r w:rsidRPr="00AD43CE">
        <w:rPr>
          <w:rFonts w:ascii="Garamond" w:hAnsi="Garamond" w:cs="Times New Roman"/>
        </w:rPr>
        <w:t>Gourevitch</w:t>
      </w:r>
      <w:proofErr w:type="spellEnd"/>
      <w:r w:rsidRPr="00AD43CE">
        <w:rPr>
          <w:rFonts w:ascii="Garamond" w:hAnsi="Garamond" w:cs="Times New Roman"/>
        </w:rPr>
        <w:t xml:space="preserve">, M. N. (2004). Effect of alcohol consumption on diabetes mellitus: a systematic review. Annals of Internal Medicine, 140(3), 211-219; </w:t>
      </w:r>
      <w:hyperlink r:id="rId18" w:history="1">
        <w:r w:rsidRPr="00AD43CE">
          <w:rPr>
            <w:rStyle w:val="Hyperlink"/>
            <w:rFonts w:ascii="Garamond" w:hAnsi="Garamond" w:cs="Times New Roman"/>
          </w:rPr>
          <w:t>https://search.proquest.com/openview/5f85f5b9bb6971af50cc53974aedb485/1?pq-origsite=gscholar&amp;cbl=42137</w:t>
        </w:r>
      </w:hyperlink>
      <w:r w:rsidRPr="00AD43CE">
        <w:rPr>
          <w:rFonts w:ascii="Garamond" w:hAnsi="Garamond" w:cs="Times New Roman"/>
        </w:rPr>
        <w:t xml:space="preserve"> (Review of 32 studies comparing moderate alcohol consumption to no alcohol use found that “Moderate alcohol consumption is associated with a decreased incidence of diabetes mellitus and a decreased incidence of heart disease in persons with diabetes.”);</w:t>
      </w:r>
    </w:p>
  </w:footnote>
  <w:footnote w:id="17">
    <w:p w14:paraId="399F318E" w14:textId="6D2826A7" w:rsidR="0026231C" w:rsidRPr="00AD43CE" w:rsidRDefault="0026231C" w:rsidP="00552409">
      <w:pPr>
        <w:pStyle w:val="FootnoteText"/>
        <w:rPr>
          <w:rFonts w:ascii="Garamond" w:hAnsi="Garamond" w:cs="Times New Roman"/>
        </w:rPr>
      </w:pPr>
      <w:r w:rsidRPr="00AD43CE">
        <w:rPr>
          <w:rStyle w:val="FootnoteReference"/>
          <w:rFonts w:ascii="Garamond" w:hAnsi="Garamond" w:cs="Times New Roman"/>
        </w:rPr>
        <w:footnoteRef/>
      </w:r>
      <w:r w:rsidR="00552409" w:rsidRPr="00AD43CE">
        <w:rPr>
          <w:rFonts w:ascii="Garamond" w:hAnsi="Garamond" w:cs="Times New Roman"/>
        </w:rPr>
        <w:t xml:space="preserve"> </w:t>
      </w:r>
      <w:r w:rsidR="00552409" w:rsidRPr="00AD43CE">
        <w:rPr>
          <w:rFonts w:ascii="Garamond" w:hAnsi="Garamond" w:cs="Times New Roman"/>
        </w:rPr>
        <w:t>Naimi TS Stockwell T Zhao J et al.</w:t>
      </w:r>
      <w:r w:rsidR="00552409" w:rsidRPr="00AD43CE">
        <w:rPr>
          <w:rFonts w:ascii="Garamond" w:hAnsi="Garamond" w:cs="Times New Roman"/>
        </w:rPr>
        <w:t xml:space="preserve"> </w:t>
      </w:r>
      <w:r w:rsidR="00552409" w:rsidRPr="00AD43CE">
        <w:rPr>
          <w:rFonts w:ascii="Garamond" w:hAnsi="Garamond" w:cs="Times New Roman"/>
        </w:rPr>
        <w:t>Selection biases in observational studies affect associations between ‘moderate’ alcohol consumption and mortality.</w:t>
      </w:r>
      <w:r w:rsidR="00552409" w:rsidRPr="00AD43CE">
        <w:rPr>
          <w:rFonts w:ascii="Garamond" w:hAnsi="Garamond" w:cs="Times New Roman"/>
        </w:rPr>
        <w:t xml:space="preserve"> </w:t>
      </w:r>
      <w:r w:rsidR="00552409" w:rsidRPr="00AD43CE">
        <w:rPr>
          <w:rFonts w:ascii="Garamond" w:hAnsi="Garamond" w:cs="Times New Roman"/>
          <w:i/>
        </w:rPr>
        <w:t>Addiction</w:t>
      </w:r>
      <w:r w:rsidR="00552409" w:rsidRPr="00AD43CE">
        <w:rPr>
          <w:rFonts w:ascii="Garamond" w:hAnsi="Garamond" w:cs="Times New Roman"/>
        </w:rPr>
        <w:t>. 2017; 112: 207-214</w:t>
      </w:r>
      <w:r w:rsidR="00552409" w:rsidRPr="00AD43CE">
        <w:rPr>
          <w:rFonts w:ascii="Garamond" w:hAnsi="Garamond" w:cs="Times New Roman"/>
        </w:rPr>
        <w:t xml:space="preserve">,  </w:t>
      </w:r>
      <w:hyperlink r:id="rId19" w:history="1">
        <w:r w:rsidRPr="00AD43CE">
          <w:rPr>
            <w:rStyle w:val="Hyperlink"/>
            <w:rFonts w:ascii="Garamond" w:hAnsi="Garamond" w:cs="Times New Roman"/>
          </w:rPr>
          <w:t>https://onlinelibrary.wiley</w:t>
        </w:r>
        <w:r w:rsidRPr="00AD43CE">
          <w:rPr>
            <w:rStyle w:val="Hyperlink"/>
            <w:rFonts w:ascii="Garamond" w:hAnsi="Garamond" w:cs="Times New Roman"/>
          </w:rPr>
          <w:t>.</w:t>
        </w:r>
        <w:r w:rsidRPr="00AD43CE">
          <w:rPr>
            <w:rStyle w:val="Hyperlink"/>
            <w:rFonts w:ascii="Garamond" w:hAnsi="Garamond" w:cs="Times New Roman"/>
          </w:rPr>
          <w:t>com/doi/abs/10.1111/add.13451</w:t>
        </w:r>
      </w:hyperlink>
    </w:p>
  </w:footnote>
  <w:footnote w:id="18">
    <w:p w14:paraId="2DD361BD" w14:textId="2159689A" w:rsidR="00552409" w:rsidRPr="00AD43CE" w:rsidRDefault="0026231C" w:rsidP="00552409">
      <w:pPr>
        <w:pStyle w:val="FootnoteText"/>
        <w:rPr>
          <w:rFonts w:ascii="Garamond" w:hAnsi="Garamond" w:cs="Times New Roman"/>
        </w:rPr>
      </w:pPr>
      <w:r w:rsidRPr="00AD43CE">
        <w:rPr>
          <w:rStyle w:val="FootnoteReference"/>
          <w:rFonts w:ascii="Garamond" w:hAnsi="Garamond" w:cs="Times New Roman"/>
        </w:rPr>
        <w:footnoteRef/>
      </w:r>
      <w:r w:rsidRPr="00AD43CE">
        <w:rPr>
          <w:rFonts w:ascii="Garamond" w:hAnsi="Garamond" w:cs="Times New Roman"/>
        </w:rPr>
        <w:t xml:space="preserve"> </w:t>
      </w:r>
      <w:r w:rsidR="00552409" w:rsidRPr="00AD43CE">
        <w:rPr>
          <w:rFonts w:ascii="Garamond" w:hAnsi="Garamond" w:cs="Times New Roman"/>
        </w:rPr>
        <w:t xml:space="preserve">Tim Stockwell, </w:t>
      </w:r>
      <w:proofErr w:type="spellStart"/>
      <w:r w:rsidR="00552409" w:rsidRPr="00AD43CE">
        <w:rPr>
          <w:rFonts w:ascii="Garamond" w:hAnsi="Garamond" w:cs="Times New Roman"/>
        </w:rPr>
        <w:t>Jinhui</w:t>
      </w:r>
      <w:proofErr w:type="spellEnd"/>
      <w:r w:rsidR="00552409" w:rsidRPr="00AD43CE">
        <w:rPr>
          <w:rFonts w:ascii="Garamond" w:hAnsi="Garamond" w:cs="Times New Roman"/>
        </w:rPr>
        <w:t xml:space="preserve"> Zhao, </w:t>
      </w:r>
      <w:proofErr w:type="spellStart"/>
      <w:r w:rsidR="00552409" w:rsidRPr="00AD43CE">
        <w:rPr>
          <w:rFonts w:ascii="Garamond" w:hAnsi="Garamond" w:cs="Times New Roman"/>
        </w:rPr>
        <w:t>Sapna</w:t>
      </w:r>
      <w:proofErr w:type="spellEnd"/>
      <w:r w:rsidR="00552409" w:rsidRPr="00AD43CE">
        <w:rPr>
          <w:rFonts w:ascii="Garamond" w:hAnsi="Garamond" w:cs="Times New Roman"/>
        </w:rPr>
        <w:t xml:space="preserve"> </w:t>
      </w:r>
      <w:proofErr w:type="spellStart"/>
      <w:r w:rsidR="00552409" w:rsidRPr="00AD43CE">
        <w:rPr>
          <w:rFonts w:ascii="Garamond" w:hAnsi="Garamond" w:cs="Times New Roman"/>
        </w:rPr>
        <w:t>Panwar</w:t>
      </w:r>
      <w:proofErr w:type="spellEnd"/>
      <w:r w:rsidR="00552409" w:rsidRPr="00AD43CE">
        <w:rPr>
          <w:rFonts w:ascii="Garamond" w:hAnsi="Garamond" w:cs="Times New Roman"/>
        </w:rPr>
        <w:t xml:space="preserve">, Audra Roemer, Timothy Naimi, and Tanya </w:t>
      </w:r>
      <w:proofErr w:type="spellStart"/>
      <w:r w:rsidR="00552409" w:rsidRPr="00AD43CE">
        <w:rPr>
          <w:rFonts w:ascii="Garamond" w:hAnsi="Garamond" w:cs="Times New Roman"/>
        </w:rPr>
        <w:t>Chikritzhs</w:t>
      </w:r>
      <w:proofErr w:type="spellEnd"/>
      <w:r w:rsidR="00552409" w:rsidRPr="00AD43CE">
        <w:rPr>
          <w:rFonts w:ascii="Garamond" w:hAnsi="Garamond" w:cs="Times New Roman"/>
        </w:rPr>
        <w:t>.</w:t>
      </w:r>
    </w:p>
    <w:p w14:paraId="2B3CF95E" w14:textId="7E0EA6B8" w:rsidR="0026231C" w:rsidRPr="00AD43CE" w:rsidRDefault="00552409" w:rsidP="00552409">
      <w:pPr>
        <w:pStyle w:val="FootnoteText"/>
        <w:rPr>
          <w:rFonts w:ascii="Garamond" w:hAnsi="Garamond" w:cs="Times New Roman"/>
        </w:rPr>
      </w:pPr>
      <w:r w:rsidRPr="00AD43CE">
        <w:rPr>
          <w:rFonts w:ascii="Garamond" w:hAnsi="Garamond" w:cs="Times New Roman"/>
        </w:rPr>
        <w:t>Do “Moderate” Drinkers Have Reduced Mortality Risk? A Systematic Review and Meta-Analysis of Alcohol Consumption and All-Cause Mortality</w:t>
      </w:r>
      <w:r w:rsidRPr="00AD43CE">
        <w:rPr>
          <w:rFonts w:ascii="Garamond" w:hAnsi="Garamond" w:cs="Times New Roman"/>
        </w:rPr>
        <w:t xml:space="preserve">. </w:t>
      </w:r>
      <w:r w:rsidRPr="00AD43CE">
        <w:rPr>
          <w:rFonts w:ascii="Garamond" w:hAnsi="Garamond" w:cs="Times New Roman"/>
          <w:i/>
        </w:rPr>
        <w:t>Journal of Studies on Alcohol and Drugs</w:t>
      </w:r>
      <w:r w:rsidRPr="00AD43CE">
        <w:rPr>
          <w:rFonts w:ascii="Garamond" w:hAnsi="Garamond" w:cs="Times New Roman"/>
        </w:rPr>
        <w:t xml:space="preserve"> 2016 77:2, 185-198 </w:t>
      </w:r>
      <w:hyperlink r:id="rId20" w:history="1">
        <w:r w:rsidR="0026231C" w:rsidRPr="00AD43CE">
          <w:rPr>
            <w:rStyle w:val="Hyperlink"/>
            <w:rFonts w:ascii="Garamond" w:hAnsi="Garamond" w:cs="Times New Roman"/>
          </w:rPr>
          <w:t>https://www.jsad.com/d</w:t>
        </w:r>
        <w:r w:rsidR="0026231C" w:rsidRPr="00AD43CE">
          <w:rPr>
            <w:rStyle w:val="Hyperlink"/>
            <w:rFonts w:ascii="Garamond" w:hAnsi="Garamond" w:cs="Times New Roman"/>
          </w:rPr>
          <w:t>o</w:t>
        </w:r>
        <w:r w:rsidR="0026231C" w:rsidRPr="00AD43CE">
          <w:rPr>
            <w:rStyle w:val="Hyperlink"/>
            <w:rFonts w:ascii="Garamond" w:hAnsi="Garamond" w:cs="Times New Roman"/>
          </w:rPr>
          <w:t>i/full/10.15288/jsad.2016.77.185</w:t>
        </w:r>
      </w:hyperlink>
      <w:r w:rsidR="0026231C" w:rsidRPr="00AD43CE">
        <w:rPr>
          <w:rFonts w:ascii="Garamond" w:hAnsi="Garamond" w:cs="Times New Roman"/>
        </w:rPr>
        <w:t xml:space="preserve"> (noting that “of 87 studies identified” as “original prospective studies concerning the association between alcohol consumption and all-cause mortality” which provided sufficient information to be evaluated, “65 included former drinkers in the ‘abstainer’ reference group.”). </w:t>
      </w:r>
    </w:p>
  </w:footnote>
  <w:footnote w:id="19">
    <w:p w14:paraId="5D374A63" w14:textId="77777777" w:rsidR="0026231C" w:rsidRPr="00AD43CE" w:rsidRDefault="0026231C" w:rsidP="0026231C">
      <w:pPr>
        <w:pStyle w:val="FootnoteText"/>
        <w:rPr>
          <w:rFonts w:ascii="Garamond" w:hAnsi="Garamond" w:cs="Times New Roman"/>
          <w:i/>
        </w:rPr>
      </w:pPr>
      <w:r w:rsidRPr="00AD43CE">
        <w:rPr>
          <w:rStyle w:val="FootnoteReference"/>
          <w:rFonts w:ascii="Garamond" w:hAnsi="Garamond" w:cs="Times New Roman"/>
        </w:rPr>
        <w:footnoteRef/>
      </w:r>
      <w:r w:rsidRPr="00AD43CE">
        <w:rPr>
          <w:rFonts w:ascii="Garamond" w:hAnsi="Garamond" w:cs="Times New Roman"/>
        </w:rPr>
        <w:t xml:space="preserve"> </w:t>
      </w:r>
      <w:r w:rsidRPr="00AD43CE">
        <w:rPr>
          <w:rFonts w:ascii="Garamond" w:hAnsi="Garamond" w:cs="Times New Roman"/>
          <w:i/>
        </w:rPr>
        <w:t>Id.</w:t>
      </w:r>
    </w:p>
  </w:footnote>
  <w:footnote w:id="20">
    <w:p w14:paraId="3D598018" w14:textId="0848A910" w:rsidR="00552409" w:rsidRPr="00AD43CE" w:rsidRDefault="00552409">
      <w:pPr>
        <w:pStyle w:val="FootnoteText"/>
        <w:rPr>
          <w:rFonts w:ascii="Garamond" w:hAnsi="Garamond"/>
        </w:rPr>
      </w:pPr>
      <w:r w:rsidRPr="00AD43CE">
        <w:rPr>
          <w:rStyle w:val="FootnoteReference"/>
          <w:rFonts w:ascii="Garamond" w:hAnsi="Garamond"/>
        </w:rPr>
        <w:footnoteRef/>
      </w:r>
      <w:r w:rsidRPr="00AD43CE">
        <w:rPr>
          <w:rFonts w:ascii="Garamond" w:hAnsi="Garamond"/>
        </w:rPr>
        <w:t xml:space="preserve"> </w:t>
      </w:r>
      <w:r w:rsidRPr="00AD43CE">
        <w:rPr>
          <w:rFonts w:ascii="Garamond" w:hAnsi="Garamond"/>
          <w:i/>
        </w:rPr>
        <w:t xml:space="preserve">See </w:t>
      </w:r>
      <w:r w:rsidRPr="00AD43CE">
        <w:rPr>
          <w:rFonts w:ascii="Garamond" w:hAnsi="Garamond" w:cs="Times New Roman"/>
        </w:rPr>
        <w:t>Millwood et al</w:t>
      </w:r>
      <w:r w:rsidRPr="00AD43CE">
        <w:rPr>
          <w:rFonts w:ascii="Garamond" w:hAnsi="Garamond" w:cs="Times New Roman"/>
        </w:rPr>
        <w:t xml:space="preserve">, </w:t>
      </w:r>
      <w:r w:rsidRPr="00AD43CE">
        <w:rPr>
          <w:rFonts w:ascii="Garamond" w:hAnsi="Garamond" w:cs="Times New Roman"/>
          <w:i/>
        </w:rPr>
        <w:t xml:space="preserve">supra </w:t>
      </w:r>
      <w:r w:rsidRPr="00AD43CE">
        <w:rPr>
          <w:rFonts w:ascii="Garamond" w:hAnsi="Garamond" w:cs="Times New Roman"/>
        </w:rPr>
        <w:t xml:space="preserve">note 15.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33E"/>
    <w:rsid w:val="000404D1"/>
    <w:rsid w:val="000557E0"/>
    <w:rsid w:val="000A238B"/>
    <w:rsid w:val="001108ED"/>
    <w:rsid w:val="00132CF6"/>
    <w:rsid w:val="00154A77"/>
    <w:rsid w:val="001948DC"/>
    <w:rsid w:val="001B40DD"/>
    <w:rsid w:val="00242F17"/>
    <w:rsid w:val="0026231C"/>
    <w:rsid w:val="002A73AC"/>
    <w:rsid w:val="00370D6B"/>
    <w:rsid w:val="004056C4"/>
    <w:rsid w:val="0041016E"/>
    <w:rsid w:val="00480505"/>
    <w:rsid w:val="004D58D8"/>
    <w:rsid w:val="005255F0"/>
    <w:rsid w:val="00540ABF"/>
    <w:rsid w:val="00552409"/>
    <w:rsid w:val="00597DB0"/>
    <w:rsid w:val="005E0163"/>
    <w:rsid w:val="00606B1B"/>
    <w:rsid w:val="00621C9A"/>
    <w:rsid w:val="006A615E"/>
    <w:rsid w:val="006B72C9"/>
    <w:rsid w:val="00722D13"/>
    <w:rsid w:val="007603A0"/>
    <w:rsid w:val="007A08F1"/>
    <w:rsid w:val="008171C3"/>
    <w:rsid w:val="0083215A"/>
    <w:rsid w:val="00884828"/>
    <w:rsid w:val="00887B59"/>
    <w:rsid w:val="00890FB6"/>
    <w:rsid w:val="008A4476"/>
    <w:rsid w:val="008B47AA"/>
    <w:rsid w:val="00903858"/>
    <w:rsid w:val="009203D1"/>
    <w:rsid w:val="00981129"/>
    <w:rsid w:val="009F1F7E"/>
    <w:rsid w:val="009F431B"/>
    <w:rsid w:val="00AD43CE"/>
    <w:rsid w:val="00AE3865"/>
    <w:rsid w:val="00B0157C"/>
    <w:rsid w:val="00B86776"/>
    <w:rsid w:val="00BC5132"/>
    <w:rsid w:val="00BE4C97"/>
    <w:rsid w:val="00C115A2"/>
    <w:rsid w:val="00C3433E"/>
    <w:rsid w:val="00C407A0"/>
    <w:rsid w:val="00C40F7D"/>
    <w:rsid w:val="00C571EB"/>
    <w:rsid w:val="00CA131E"/>
    <w:rsid w:val="00CA37C7"/>
    <w:rsid w:val="00D046A5"/>
    <w:rsid w:val="00D307FD"/>
    <w:rsid w:val="00D450AD"/>
    <w:rsid w:val="00D82CE7"/>
    <w:rsid w:val="00DC6867"/>
    <w:rsid w:val="00E65373"/>
    <w:rsid w:val="00EC06D5"/>
    <w:rsid w:val="00F27562"/>
    <w:rsid w:val="00FC072F"/>
    <w:rsid w:val="00FE4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01F6"/>
  <w15:chartTrackingRefBased/>
  <w15:docId w15:val="{DAF504D5-9EC0-4DD8-974E-CD253727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3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3433E"/>
    <w:pPr>
      <w:spacing w:after="0" w:line="240" w:lineRule="auto"/>
    </w:pPr>
    <w:rPr>
      <w:sz w:val="20"/>
      <w:szCs w:val="20"/>
    </w:rPr>
  </w:style>
  <w:style w:type="character" w:customStyle="1" w:styleId="FootnoteTextChar">
    <w:name w:val="Footnote Text Char"/>
    <w:basedOn w:val="DefaultParagraphFont"/>
    <w:link w:val="FootnoteText"/>
    <w:uiPriority w:val="99"/>
    <w:rsid w:val="00C3433E"/>
    <w:rPr>
      <w:sz w:val="20"/>
      <w:szCs w:val="20"/>
    </w:rPr>
  </w:style>
  <w:style w:type="character" w:styleId="FootnoteReference">
    <w:name w:val="footnote reference"/>
    <w:basedOn w:val="DefaultParagraphFont"/>
    <w:uiPriority w:val="99"/>
    <w:unhideWhenUsed/>
    <w:rsid w:val="00C3433E"/>
    <w:rPr>
      <w:vertAlign w:val="superscript"/>
    </w:rPr>
  </w:style>
  <w:style w:type="character" w:styleId="Hyperlink">
    <w:name w:val="Hyperlink"/>
    <w:basedOn w:val="DefaultParagraphFont"/>
    <w:unhideWhenUsed/>
    <w:rsid w:val="00C3433E"/>
    <w:rPr>
      <w:color w:val="0000FF"/>
      <w:u w:val="single"/>
    </w:rPr>
  </w:style>
  <w:style w:type="character" w:styleId="CommentReference">
    <w:name w:val="annotation reference"/>
    <w:basedOn w:val="DefaultParagraphFont"/>
    <w:uiPriority w:val="99"/>
    <w:semiHidden/>
    <w:unhideWhenUsed/>
    <w:rsid w:val="00C3433E"/>
    <w:rPr>
      <w:sz w:val="16"/>
      <w:szCs w:val="16"/>
    </w:rPr>
  </w:style>
  <w:style w:type="paragraph" w:styleId="CommentText">
    <w:name w:val="annotation text"/>
    <w:basedOn w:val="Normal"/>
    <w:link w:val="CommentTextChar"/>
    <w:uiPriority w:val="99"/>
    <w:unhideWhenUsed/>
    <w:rsid w:val="00C3433E"/>
    <w:pPr>
      <w:spacing w:line="240" w:lineRule="auto"/>
    </w:pPr>
    <w:rPr>
      <w:sz w:val="20"/>
      <w:szCs w:val="20"/>
    </w:rPr>
  </w:style>
  <w:style w:type="character" w:customStyle="1" w:styleId="CommentTextChar">
    <w:name w:val="Comment Text Char"/>
    <w:basedOn w:val="DefaultParagraphFont"/>
    <w:link w:val="CommentText"/>
    <w:uiPriority w:val="99"/>
    <w:rsid w:val="00C3433E"/>
    <w:rPr>
      <w:sz w:val="20"/>
      <w:szCs w:val="20"/>
    </w:rPr>
  </w:style>
  <w:style w:type="paragraph" w:styleId="BalloonText">
    <w:name w:val="Balloon Text"/>
    <w:basedOn w:val="Normal"/>
    <w:link w:val="BalloonTextChar"/>
    <w:uiPriority w:val="99"/>
    <w:semiHidden/>
    <w:unhideWhenUsed/>
    <w:rsid w:val="00C34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33E"/>
    <w:rPr>
      <w:rFonts w:ascii="Segoe UI" w:hAnsi="Segoe UI" w:cs="Segoe UI"/>
      <w:sz w:val="18"/>
      <w:szCs w:val="18"/>
    </w:rPr>
  </w:style>
  <w:style w:type="character" w:styleId="FollowedHyperlink">
    <w:name w:val="FollowedHyperlink"/>
    <w:basedOn w:val="DefaultParagraphFont"/>
    <w:uiPriority w:val="99"/>
    <w:semiHidden/>
    <w:unhideWhenUsed/>
    <w:rsid w:val="00EC06D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1016E"/>
    <w:rPr>
      <w:b/>
      <w:bCs/>
    </w:rPr>
  </w:style>
  <w:style w:type="character" w:customStyle="1" w:styleId="CommentSubjectChar">
    <w:name w:val="Comment Subject Char"/>
    <w:basedOn w:val="CommentTextChar"/>
    <w:link w:val="CommentSubject"/>
    <w:uiPriority w:val="99"/>
    <w:semiHidden/>
    <w:rsid w:val="0041016E"/>
    <w:rPr>
      <w:b/>
      <w:bCs/>
      <w:sz w:val="20"/>
      <w:szCs w:val="20"/>
    </w:rPr>
  </w:style>
  <w:style w:type="paragraph" w:styleId="NormalWeb">
    <w:name w:val="Normal (Web)"/>
    <w:basedOn w:val="Normal"/>
    <w:uiPriority w:val="99"/>
    <w:unhideWhenUsed/>
    <w:rsid w:val="00606B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26231C"/>
  </w:style>
  <w:style w:type="character" w:styleId="Emphasis">
    <w:name w:val="Emphasis"/>
    <w:basedOn w:val="DefaultParagraphFont"/>
    <w:uiPriority w:val="20"/>
    <w:qFormat/>
    <w:rsid w:val="0026231C"/>
    <w:rPr>
      <w:i/>
      <w:iCs/>
    </w:rPr>
  </w:style>
  <w:style w:type="character" w:customStyle="1" w:styleId="file-details">
    <w:name w:val="file-details"/>
    <w:basedOn w:val="DefaultParagraphFont"/>
    <w:rsid w:val="00262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10620">
      <w:bodyDiv w:val="1"/>
      <w:marLeft w:val="0"/>
      <w:marRight w:val="0"/>
      <w:marTop w:val="0"/>
      <w:marBottom w:val="0"/>
      <w:divBdr>
        <w:top w:val="none" w:sz="0" w:space="0" w:color="auto"/>
        <w:left w:val="none" w:sz="0" w:space="0" w:color="auto"/>
        <w:bottom w:val="none" w:sz="0" w:space="0" w:color="auto"/>
        <w:right w:val="none" w:sz="0" w:space="0" w:color="auto"/>
      </w:divBdr>
      <w:divsChild>
        <w:div w:id="762066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merfed.org/wp-content/uploads/2019/07/Comments-of-Consumer-Federation-of-America-7-11-19.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sumerfed.org/testimonial/cfa-joins-consumer-and-industry-groups-to-call-for-reform-to-dietary-guidelin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ytimes.com/2018/06/15/health/alcohol-nih-drinking.html?searchResultPosition=1" TargetMode="External"/><Relationship Id="rId13" Type="http://schemas.openxmlformats.org/officeDocument/2006/relationships/hyperlink" Target="http://arkiv.iogt.se/pdf/Alcohol_and_society_2014_en.pdf" TargetMode="External"/><Relationship Id="rId18" Type="http://schemas.openxmlformats.org/officeDocument/2006/relationships/hyperlink" Target="https://search.proquest.com/openview/5f85f5b9bb6971af50cc53974aedb485/1?pq-origsite=gscholar&amp;cbl=42137" TargetMode="External"/><Relationship Id="rId3" Type="http://schemas.openxmlformats.org/officeDocument/2006/relationships/hyperlink" Target="https://academic.oup.com/annonc/article/24/2/301/223860" TargetMode="External"/><Relationship Id="rId7" Type="http://schemas.openxmlformats.org/officeDocument/2006/relationships/hyperlink" Target="https://health.gov/sites/default/files/2020-01/DietaryGuidelines2010.pdf" TargetMode="External"/><Relationship Id="rId12" Type="http://schemas.openxmlformats.org/officeDocument/2006/relationships/hyperlink" Target="http://www.ncbi.nlm.nih.gov/pubmed/19594799" TargetMode="External"/><Relationship Id="rId17" Type="http://schemas.openxmlformats.org/officeDocument/2006/relationships/hyperlink" Target="https://doi.org/10.1016/S0140-6736(18)31772-0" TargetMode="External"/><Relationship Id="rId2" Type="http://schemas.openxmlformats.org/officeDocument/2006/relationships/hyperlink" Target="https://www.dietaryguidelines.gov/sites/default/files/2019-05/2000%20Dietary%20Guidelines%20for%20Americans.pdf" TargetMode="External"/><Relationship Id="rId16" Type="http://schemas.openxmlformats.org/officeDocument/2006/relationships/hyperlink" Target="https://annals.org/aim/article-abstract/2456121/effects-initiating-moderate-alcohol-intake-cardiometabolic-risk-adults-type-2" TargetMode="External"/><Relationship Id="rId20" Type="http://schemas.openxmlformats.org/officeDocument/2006/relationships/hyperlink" Target="https://www.jsad.com/doi/full/10.15288/jsad.2016.77.185" TargetMode="External"/><Relationship Id="rId1" Type="http://schemas.openxmlformats.org/officeDocument/2006/relationships/hyperlink" Target="https://www.cancer.org/content/dam/cancer-org/research/cancer-facts-and-statistics/annual-cancer-facts-and-figures/2019/cancer-facts-and-figures-2019.pdf" TargetMode="External"/><Relationship Id="rId6" Type="http://schemas.openxmlformats.org/officeDocument/2006/relationships/hyperlink" Target="https://www.move.va.gov/docs/Resources/DietaryGuidelinesForAmericans2005.pdf" TargetMode="External"/><Relationship Id="rId11" Type="http://schemas.openxmlformats.org/officeDocument/2006/relationships/hyperlink" Target="https://www.cdc.gov/alcohol/fact-sheets/moderate-drinking.htm" TargetMode="External"/><Relationship Id="rId5" Type="http://schemas.openxmlformats.org/officeDocument/2006/relationships/hyperlink" Target="https://www.sciencedirect.com/science/article/pii/S0749379715004869" TargetMode="External"/><Relationship Id="rId15" Type="http://schemas.openxmlformats.org/officeDocument/2006/relationships/hyperlink" Target="http://www.ncbi.nlm.nih.gov/pubmed/15831343" TargetMode="External"/><Relationship Id="rId10" Type="http://schemas.openxmlformats.org/officeDocument/2006/relationships/hyperlink" Target="https://onlinelibrary.wiley.com/doi/abs/10.1111/acer.12582" TargetMode="External"/><Relationship Id="rId19" Type="http://schemas.openxmlformats.org/officeDocument/2006/relationships/hyperlink" Target="https://onlinelibrary.wiley.com/doi/abs/10.1111/add.13451" TargetMode="External"/><Relationship Id="rId4" Type="http://schemas.openxmlformats.org/officeDocument/2006/relationships/hyperlink" Target="http://www.aicr.org/press/press-releases/2017/Fewer-than-half-of-Americans-recognize-alcohol-processed-meats-affect-cancer-risk.html" TargetMode="External"/><Relationship Id="rId9" Type="http://schemas.openxmlformats.org/officeDocument/2006/relationships/hyperlink" Target="https://www.thelancet.com/journals/lancet/article/PIIS0140-6736(18)31571-X/fulltext" TargetMode="External"/><Relationship Id="rId14" Type="http://schemas.openxmlformats.org/officeDocument/2006/relationships/hyperlink" Target="http://www.ncbi.nlm.nih.gov/pubmed/250114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82727-0934-4D7B-8A75-AF77BBF10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Gremillion</dc:creator>
  <cp:keywords/>
  <dc:description/>
  <cp:lastModifiedBy>Thomas Gremillion</cp:lastModifiedBy>
  <cp:revision>5</cp:revision>
  <cp:lastPrinted>2020-02-19T16:11:00Z</cp:lastPrinted>
  <dcterms:created xsi:type="dcterms:W3CDTF">2020-02-19T16:09:00Z</dcterms:created>
  <dcterms:modified xsi:type="dcterms:W3CDTF">2020-02-19T16:14:00Z</dcterms:modified>
</cp:coreProperties>
</file>